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C0748" w14:textId="2056541D" w:rsidR="335DCB1E" w:rsidRPr="003640E9" w:rsidRDefault="00D0315D" w:rsidP="335DCB1E">
      <w:pPr>
        <w:rPr>
          <w:rFonts w:ascii="Arial" w:hAnsi="Arial" w:cs="Arial"/>
          <w:b/>
          <w:bCs/>
          <w:sz w:val="28"/>
          <w:szCs w:val="28"/>
        </w:rPr>
      </w:pPr>
      <w:r w:rsidRPr="003640E9">
        <w:rPr>
          <w:rFonts w:ascii="Arial" w:hAnsi="Arial" w:cs="Arial"/>
          <w:b/>
          <w:bCs/>
          <w:sz w:val="28"/>
          <w:szCs w:val="28"/>
        </w:rPr>
        <w:t>01.01c Outbreak Plan</w:t>
      </w:r>
    </w:p>
    <w:p w14:paraId="423C77E5" w14:textId="5BC0E537" w:rsidR="335DCB1E" w:rsidRPr="003640E9" w:rsidRDefault="00A8102F" w:rsidP="335DCB1E">
      <w:pPr>
        <w:rPr>
          <w:rFonts w:ascii="Arial" w:hAnsi="Arial" w:cs="Arial"/>
        </w:rPr>
      </w:pPr>
      <w:r>
        <w:rPr>
          <w:rFonts w:ascii="Arial" w:hAnsi="Arial" w:cs="Arial"/>
        </w:rPr>
        <w:t>Plan adopted on 2</w:t>
      </w:r>
      <w:r w:rsidRPr="00A8102F">
        <w:rPr>
          <w:rFonts w:ascii="Arial" w:hAnsi="Arial" w:cs="Arial"/>
          <w:vertAlign w:val="superscript"/>
        </w:rPr>
        <w:t>nd</w:t>
      </w:r>
      <w:r>
        <w:rPr>
          <w:rFonts w:ascii="Arial" w:hAnsi="Arial" w:cs="Arial"/>
        </w:rPr>
        <w:t xml:space="preserve"> </w:t>
      </w:r>
      <w:r w:rsidR="00A93713" w:rsidRPr="003640E9">
        <w:rPr>
          <w:rFonts w:ascii="Arial" w:hAnsi="Arial" w:cs="Arial"/>
        </w:rPr>
        <w:t>March</w:t>
      </w:r>
      <w:r w:rsidR="335DCB1E" w:rsidRPr="003640E9">
        <w:rPr>
          <w:rFonts w:ascii="Arial" w:hAnsi="Arial" w:cs="Arial"/>
        </w:rPr>
        <w:t xml:space="preserve"> 202</w:t>
      </w:r>
      <w:r w:rsidR="00D0315D" w:rsidRPr="003640E9">
        <w:rPr>
          <w:rFonts w:ascii="Arial" w:hAnsi="Arial" w:cs="Arial"/>
        </w:rPr>
        <w:t>2</w:t>
      </w:r>
    </w:p>
    <w:p w14:paraId="6DDED1C5" w14:textId="6D369B27" w:rsidR="00D0315D" w:rsidRDefault="00D0315D" w:rsidP="335DCB1E">
      <w:pPr>
        <w:rPr>
          <w:rFonts w:ascii="Arial" w:hAnsi="Arial" w:cs="Arial"/>
        </w:rPr>
      </w:pPr>
      <w:r w:rsidRPr="003640E9">
        <w:rPr>
          <w:rFonts w:ascii="Arial" w:hAnsi="Arial" w:cs="Arial"/>
        </w:rPr>
        <w:t xml:space="preserve">If there is an outbreak of a harmful disease such as Covid-19 </w:t>
      </w:r>
      <w:r w:rsidR="003B2E31">
        <w:rPr>
          <w:rFonts w:ascii="Arial" w:hAnsi="Arial" w:cs="Arial"/>
        </w:rPr>
        <w:t>advice to be sought from</w:t>
      </w:r>
      <w:r w:rsidR="0062344F">
        <w:rPr>
          <w:rFonts w:ascii="Arial" w:hAnsi="Arial" w:cs="Arial"/>
        </w:rPr>
        <w:t xml:space="preserve"> and reporting made to</w:t>
      </w:r>
      <w:r w:rsidRPr="003640E9">
        <w:rPr>
          <w:rFonts w:ascii="Arial" w:hAnsi="Arial" w:cs="Arial"/>
        </w:rPr>
        <w:t>:</w:t>
      </w:r>
    </w:p>
    <w:p w14:paraId="4501DFAB" w14:textId="31BF8763" w:rsidR="003B2E31" w:rsidRPr="00E24243" w:rsidRDefault="003B2E31" w:rsidP="003B2E31">
      <w:pPr>
        <w:spacing w:after="0" w:line="240" w:lineRule="auto"/>
        <w:rPr>
          <w:rFonts w:ascii="Arial" w:hAnsi="Arial" w:cs="Arial"/>
          <w:b/>
          <w:bCs/>
        </w:rPr>
      </w:pPr>
      <w:r w:rsidRPr="00E24243">
        <w:rPr>
          <w:rFonts w:ascii="Arial" w:hAnsi="Arial" w:cs="Arial"/>
          <w:b/>
          <w:bCs/>
        </w:rPr>
        <w:t>Government Health Prote</w:t>
      </w:r>
      <w:r w:rsidR="00E24243" w:rsidRPr="00E24243">
        <w:rPr>
          <w:rFonts w:ascii="Arial" w:hAnsi="Arial" w:cs="Arial"/>
          <w:b/>
          <w:bCs/>
        </w:rPr>
        <w:t>ction team</w:t>
      </w:r>
      <w:r w:rsidR="00E24243">
        <w:rPr>
          <w:rFonts w:ascii="Arial" w:hAnsi="Arial" w:cs="Arial"/>
          <w:b/>
          <w:bCs/>
        </w:rPr>
        <w:t>:</w:t>
      </w:r>
    </w:p>
    <w:p w14:paraId="498F56EB" w14:textId="6F5F5AC4" w:rsidR="003B2E31" w:rsidRPr="00E24243" w:rsidRDefault="005F126A" w:rsidP="003B2E31">
      <w:pPr>
        <w:spacing w:after="0" w:line="240" w:lineRule="auto"/>
        <w:rPr>
          <w:rFonts w:ascii="Arial" w:hAnsi="Arial" w:cs="Arial"/>
        </w:rPr>
      </w:pPr>
      <w:hyperlink r:id="rId5" w:history="1">
        <w:r w:rsidR="003B2E31" w:rsidRPr="00E24243">
          <w:rPr>
            <w:rStyle w:val="Hyperlink"/>
            <w:rFonts w:ascii="Arial" w:eastAsia="Calibri" w:hAnsi="Arial" w:cs="Arial"/>
            <w:color w:val="auto"/>
          </w:rPr>
          <w:t>www.gov.uk/health-protection-team</w:t>
        </w:r>
      </w:hyperlink>
    </w:p>
    <w:p w14:paraId="1B063EF4" w14:textId="13088555" w:rsidR="003B2E31" w:rsidRPr="003B2E31" w:rsidRDefault="003B2E31" w:rsidP="003B2E31">
      <w:pPr>
        <w:spacing w:after="0" w:line="240" w:lineRule="auto"/>
        <w:rPr>
          <w:rFonts w:ascii="Arial" w:eastAsia="Calibri" w:hAnsi="Arial" w:cs="Arial"/>
          <w:color w:val="0B0C0C"/>
        </w:rPr>
      </w:pPr>
      <w:r w:rsidRPr="003B2E31">
        <w:rPr>
          <w:rFonts w:ascii="Arial" w:eastAsia="Calibri" w:hAnsi="Arial" w:cs="Arial"/>
          <w:color w:val="0B0C0C"/>
        </w:rPr>
        <w:t xml:space="preserve">Telephone 0344 2254 524 </w:t>
      </w:r>
    </w:p>
    <w:p w14:paraId="4A43C300" w14:textId="063337F3" w:rsidR="003B2E31" w:rsidRPr="003B2E31" w:rsidRDefault="003B2E31" w:rsidP="003B2E31">
      <w:pPr>
        <w:spacing w:after="0" w:line="240" w:lineRule="auto"/>
        <w:rPr>
          <w:rFonts w:ascii="Arial" w:eastAsia="Calibri" w:hAnsi="Arial" w:cs="Arial"/>
          <w:color w:val="0B0C0C"/>
        </w:rPr>
      </w:pPr>
      <w:r w:rsidRPr="003B2E31">
        <w:rPr>
          <w:rFonts w:ascii="Arial" w:eastAsia="Calibri" w:hAnsi="Arial" w:cs="Arial"/>
          <w:color w:val="0B0C0C"/>
        </w:rPr>
        <w:t>Out of hours advice 0344 2254 524</w:t>
      </w:r>
    </w:p>
    <w:p w14:paraId="7A96D302" w14:textId="77777777" w:rsidR="003B2E31" w:rsidRPr="003B2E31" w:rsidRDefault="003B2E31" w:rsidP="003B2E31">
      <w:pPr>
        <w:spacing w:after="0" w:line="240" w:lineRule="auto"/>
        <w:rPr>
          <w:rFonts w:ascii="Arial" w:eastAsia="Calibri" w:hAnsi="Arial" w:cs="Arial"/>
          <w:color w:val="0B0C0C"/>
        </w:rPr>
      </w:pPr>
    </w:p>
    <w:p w14:paraId="249CC286" w14:textId="77777777" w:rsidR="003B2E31" w:rsidRPr="003B2E31" w:rsidRDefault="003B2E31" w:rsidP="003B2E31">
      <w:pPr>
        <w:spacing w:after="0"/>
        <w:rPr>
          <w:rFonts w:ascii="Arial" w:eastAsia="Calibri" w:hAnsi="Arial" w:cs="Arial"/>
          <w:b/>
          <w:bCs/>
        </w:rPr>
      </w:pPr>
      <w:r w:rsidRPr="003B2E31">
        <w:rPr>
          <w:rFonts w:ascii="Arial" w:eastAsia="Calibri" w:hAnsi="Arial" w:cs="Arial"/>
          <w:b/>
          <w:bCs/>
        </w:rPr>
        <w:t>Northamptonshire County Council Advisor:</w:t>
      </w:r>
    </w:p>
    <w:p w14:paraId="0FBCBEE2" w14:textId="77777777" w:rsidR="003B2E31" w:rsidRPr="003B2E31" w:rsidRDefault="003B2E31" w:rsidP="003B2E31">
      <w:pPr>
        <w:spacing w:after="0"/>
        <w:rPr>
          <w:rFonts w:ascii="Arial" w:hAnsi="Arial" w:cs="Arial"/>
        </w:rPr>
      </w:pPr>
      <w:r w:rsidRPr="003B2E31">
        <w:rPr>
          <w:rFonts w:ascii="Arial" w:hAnsi="Arial" w:cs="Arial"/>
        </w:rPr>
        <w:t xml:space="preserve">Our allocated advisor: </w:t>
      </w:r>
      <w:hyperlink r:id="rId6" w:history="1">
        <w:r w:rsidRPr="003B2E31">
          <w:rPr>
            <w:rStyle w:val="Hyperlink"/>
            <w:rFonts w:ascii="Arial" w:hAnsi="Arial" w:cs="Arial"/>
          </w:rPr>
          <w:t>Laura.waller@westnorthants.govuk</w:t>
        </w:r>
      </w:hyperlink>
    </w:p>
    <w:p w14:paraId="56F397A7" w14:textId="77777777" w:rsidR="003B2E31" w:rsidRPr="003B2E31" w:rsidRDefault="003B2E31" w:rsidP="003B2E31">
      <w:pPr>
        <w:spacing w:after="0"/>
        <w:rPr>
          <w:rFonts w:ascii="Arial" w:hAnsi="Arial" w:cs="Arial"/>
        </w:rPr>
      </w:pPr>
      <w:r w:rsidRPr="003B2E31">
        <w:rPr>
          <w:rFonts w:ascii="Arial" w:hAnsi="Arial" w:cs="Arial"/>
        </w:rPr>
        <w:t>General enquiries: ECC.NCC@westnorthants.gov.uk</w:t>
      </w:r>
    </w:p>
    <w:p w14:paraId="5A0DBA4F" w14:textId="77777777" w:rsidR="003B2E31" w:rsidRPr="003B2E31" w:rsidRDefault="003B2E31" w:rsidP="003B2E31">
      <w:pPr>
        <w:spacing w:after="0"/>
        <w:rPr>
          <w:rFonts w:ascii="Arial" w:eastAsia="Calibri" w:hAnsi="Arial" w:cs="Arial"/>
        </w:rPr>
      </w:pPr>
      <w:r w:rsidRPr="003B2E31">
        <w:rPr>
          <w:rFonts w:ascii="Arial" w:eastAsia="Calibri" w:hAnsi="Arial" w:cs="Arial"/>
        </w:rPr>
        <w:t xml:space="preserve"> </w:t>
      </w:r>
    </w:p>
    <w:p w14:paraId="5BB13DF7" w14:textId="77777777" w:rsidR="003B2E31" w:rsidRPr="003B2E31" w:rsidRDefault="003B2E31" w:rsidP="003B2E31">
      <w:pPr>
        <w:spacing w:after="0"/>
        <w:rPr>
          <w:rFonts w:ascii="Arial" w:eastAsia="Calibri" w:hAnsi="Arial" w:cs="Arial"/>
        </w:rPr>
      </w:pPr>
      <w:r w:rsidRPr="003B2E31">
        <w:rPr>
          <w:rFonts w:ascii="Arial" w:eastAsia="Calibri" w:hAnsi="Arial" w:cs="Arial"/>
          <w:b/>
          <w:bCs/>
        </w:rPr>
        <w:t>Ofsted:</w:t>
      </w:r>
    </w:p>
    <w:p w14:paraId="62BE86B5" w14:textId="48EFC759" w:rsidR="00A8102F" w:rsidRPr="003B2E31" w:rsidRDefault="005F126A" w:rsidP="003B2E31">
      <w:pPr>
        <w:rPr>
          <w:rFonts w:ascii="Arial" w:hAnsi="Arial" w:cs="Arial"/>
        </w:rPr>
      </w:pPr>
      <w:hyperlink r:id="rId7">
        <w:r w:rsidR="003B2E31" w:rsidRPr="003B2E31">
          <w:rPr>
            <w:rStyle w:val="Hyperlink"/>
            <w:rFonts w:ascii="Arial" w:eastAsia="Calibri" w:hAnsi="Arial" w:cs="Arial"/>
            <w:color w:val="0B0C0C"/>
          </w:rPr>
          <w:t>enquiries@ofsted.gov.uk</w:t>
        </w:r>
      </w:hyperlink>
      <w:r w:rsidR="003B2E31" w:rsidRPr="003B2E31">
        <w:rPr>
          <w:rFonts w:ascii="Arial" w:eastAsia="Calibri" w:hAnsi="Arial" w:cs="Arial"/>
          <w:color w:val="0B0C0C"/>
        </w:rPr>
        <w:t>,</w:t>
      </w:r>
    </w:p>
    <w:p w14:paraId="07709CD2" w14:textId="7B42DA08" w:rsidR="00E91928" w:rsidRDefault="00E91928" w:rsidP="335DCB1E">
      <w:pPr>
        <w:rPr>
          <w:rFonts w:ascii="Arial" w:hAnsi="Arial" w:cs="Arial"/>
        </w:rPr>
      </w:pPr>
      <w:r>
        <w:rPr>
          <w:rFonts w:ascii="Arial" w:hAnsi="Arial" w:cs="Arial"/>
        </w:rPr>
        <w:t xml:space="preserve">An outbreak may be </w:t>
      </w:r>
      <w:r w:rsidR="00E00672">
        <w:rPr>
          <w:rFonts w:ascii="Arial" w:hAnsi="Arial" w:cs="Arial"/>
        </w:rPr>
        <w:t xml:space="preserve">a country, community or setting outbreak. A country or community outbreak will be advised </w:t>
      </w:r>
      <w:r w:rsidR="00086B2A">
        <w:rPr>
          <w:rFonts w:ascii="Arial" w:hAnsi="Arial" w:cs="Arial"/>
        </w:rPr>
        <w:t>by public health and/or the government. A setting outbreak is two cases of the harmful disease in adults or children at the setting.</w:t>
      </w:r>
    </w:p>
    <w:p w14:paraId="15D5F958" w14:textId="4EB36149" w:rsidR="00A8102F" w:rsidRPr="003640E9" w:rsidRDefault="00FF1C1F" w:rsidP="335DCB1E">
      <w:pPr>
        <w:rPr>
          <w:rFonts w:ascii="Arial" w:hAnsi="Arial" w:cs="Arial"/>
        </w:rPr>
      </w:pPr>
      <w:r>
        <w:rPr>
          <w:rFonts w:ascii="Arial" w:hAnsi="Arial" w:cs="Arial"/>
        </w:rPr>
        <w:t>The following hazards to be considered and actions implemented</w:t>
      </w:r>
      <w:r w:rsidR="00086B2A">
        <w:rPr>
          <w:rFonts w:ascii="Arial" w:hAnsi="Arial" w:cs="Arial"/>
        </w:rPr>
        <w:t>:</w:t>
      </w:r>
    </w:p>
    <w:tbl>
      <w:tblPr>
        <w:tblStyle w:val="TableGrid"/>
        <w:tblW w:w="13887" w:type="dxa"/>
        <w:tblLook w:val="04A0" w:firstRow="1" w:lastRow="0" w:firstColumn="1" w:lastColumn="0" w:noHBand="0" w:noVBand="1"/>
      </w:tblPr>
      <w:tblGrid>
        <w:gridCol w:w="2126"/>
        <w:gridCol w:w="1129"/>
        <w:gridCol w:w="1525"/>
        <w:gridCol w:w="1977"/>
        <w:gridCol w:w="7130"/>
      </w:tblGrid>
      <w:tr w:rsidR="005F126A" w:rsidRPr="003640E9" w14:paraId="4F045CA1" w14:textId="77777777" w:rsidTr="005F126A">
        <w:tc>
          <w:tcPr>
            <w:tcW w:w="2126" w:type="dxa"/>
          </w:tcPr>
          <w:p w14:paraId="780F32E3" w14:textId="712C6B7F" w:rsidR="005F126A" w:rsidRPr="003640E9" w:rsidRDefault="005F126A" w:rsidP="335DCB1E">
            <w:pPr>
              <w:rPr>
                <w:rFonts w:ascii="Arial" w:eastAsia="Arial" w:hAnsi="Arial" w:cs="Arial"/>
              </w:rPr>
            </w:pPr>
            <w:r w:rsidRPr="003640E9">
              <w:rPr>
                <w:rFonts w:ascii="Arial" w:eastAsia="Arial" w:hAnsi="Arial" w:cs="Arial"/>
              </w:rPr>
              <w:t>Hazard</w:t>
            </w:r>
          </w:p>
        </w:tc>
        <w:tc>
          <w:tcPr>
            <w:tcW w:w="1129" w:type="dxa"/>
          </w:tcPr>
          <w:p w14:paraId="206296C2" w14:textId="161B82CA" w:rsidR="005F126A" w:rsidRPr="003640E9" w:rsidRDefault="005F126A" w:rsidP="335DCB1E">
            <w:pPr>
              <w:rPr>
                <w:rFonts w:ascii="Arial" w:eastAsia="Arial" w:hAnsi="Arial" w:cs="Arial"/>
              </w:rPr>
            </w:pPr>
            <w:r w:rsidRPr="003640E9">
              <w:rPr>
                <w:rFonts w:ascii="Arial" w:eastAsia="Arial" w:hAnsi="Arial" w:cs="Arial"/>
              </w:rPr>
              <w:t>People who may be harmed</w:t>
            </w:r>
          </w:p>
        </w:tc>
        <w:tc>
          <w:tcPr>
            <w:tcW w:w="1525" w:type="dxa"/>
          </w:tcPr>
          <w:p w14:paraId="2BDFAF67" w14:textId="5C53D792" w:rsidR="005F126A" w:rsidRPr="003640E9" w:rsidRDefault="005F126A" w:rsidP="335DCB1E">
            <w:pPr>
              <w:jc w:val="center"/>
              <w:rPr>
                <w:rFonts w:ascii="Arial" w:eastAsia="Arial" w:hAnsi="Arial" w:cs="Arial"/>
              </w:rPr>
            </w:pPr>
            <w:r w:rsidRPr="003640E9">
              <w:rPr>
                <w:rFonts w:ascii="Arial" w:eastAsia="Arial" w:hAnsi="Arial" w:cs="Arial"/>
              </w:rPr>
              <w:t>Harm</w:t>
            </w:r>
          </w:p>
        </w:tc>
        <w:tc>
          <w:tcPr>
            <w:tcW w:w="1977" w:type="dxa"/>
          </w:tcPr>
          <w:p w14:paraId="17538B46" w14:textId="140F9E6D" w:rsidR="005F126A" w:rsidRPr="003640E9" w:rsidRDefault="005F126A" w:rsidP="335DCB1E">
            <w:pPr>
              <w:jc w:val="center"/>
              <w:rPr>
                <w:rFonts w:ascii="Arial" w:eastAsia="Arial" w:hAnsi="Arial" w:cs="Arial"/>
              </w:rPr>
            </w:pPr>
            <w:r w:rsidRPr="003640E9">
              <w:rPr>
                <w:rFonts w:ascii="Arial" w:eastAsia="Arial" w:hAnsi="Arial" w:cs="Arial"/>
              </w:rPr>
              <w:t>Risk:</w:t>
            </w:r>
          </w:p>
          <w:p w14:paraId="03E3B944" w14:textId="1AFC46EE" w:rsidR="005F126A" w:rsidRPr="003640E9" w:rsidRDefault="005F126A" w:rsidP="335DCB1E">
            <w:pPr>
              <w:jc w:val="center"/>
              <w:rPr>
                <w:rFonts w:ascii="Arial" w:eastAsia="Arial" w:hAnsi="Arial" w:cs="Arial"/>
              </w:rPr>
            </w:pPr>
            <w:r w:rsidRPr="003640E9">
              <w:rPr>
                <w:rFonts w:ascii="Arial" w:eastAsia="Arial" w:hAnsi="Arial" w:cs="Arial"/>
              </w:rPr>
              <w:t>High/Medium/Low</w:t>
            </w:r>
          </w:p>
        </w:tc>
        <w:tc>
          <w:tcPr>
            <w:tcW w:w="7130" w:type="dxa"/>
          </w:tcPr>
          <w:p w14:paraId="0A850A80" w14:textId="77777777" w:rsidR="005F126A" w:rsidRPr="003640E9" w:rsidRDefault="005F126A" w:rsidP="335DCB1E">
            <w:pPr>
              <w:rPr>
                <w:rFonts w:ascii="Arial" w:eastAsia="Arial" w:hAnsi="Arial" w:cs="Arial"/>
              </w:rPr>
            </w:pPr>
            <w:r w:rsidRPr="003640E9">
              <w:rPr>
                <w:rFonts w:ascii="Arial" w:eastAsia="Arial" w:hAnsi="Arial" w:cs="Arial"/>
              </w:rPr>
              <w:t>ACTIONS TO MINMISE RISK</w:t>
            </w:r>
          </w:p>
        </w:tc>
      </w:tr>
      <w:tr w:rsidR="005F126A" w:rsidRPr="003640E9" w14:paraId="71DA6FAF" w14:textId="77777777" w:rsidTr="005F126A">
        <w:tc>
          <w:tcPr>
            <w:tcW w:w="2126" w:type="dxa"/>
          </w:tcPr>
          <w:p w14:paraId="52AB87AE" w14:textId="152FF8F9" w:rsidR="005F126A" w:rsidRPr="003640E9" w:rsidRDefault="005F126A" w:rsidP="335DCB1E">
            <w:pPr>
              <w:rPr>
                <w:rFonts w:ascii="Arial" w:eastAsia="Arial" w:hAnsi="Arial" w:cs="Arial"/>
              </w:rPr>
            </w:pPr>
            <w:r w:rsidRPr="003640E9">
              <w:rPr>
                <w:rFonts w:ascii="Arial" w:eastAsia="Arial" w:hAnsi="Arial" w:cs="Arial"/>
              </w:rPr>
              <w:t xml:space="preserve">Drop off/ pick up – new routine, ability to maintain social distance, </w:t>
            </w:r>
          </w:p>
        </w:tc>
        <w:tc>
          <w:tcPr>
            <w:tcW w:w="1129" w:type="dxa"/>
          </w:tcPr>
          <w:p w14:paraId="4876D786" w14:textId="665F7E4C" w:rsidR="005F126A" w:rsidRPr="003640E9" w:rsidRDefault="005F126A" w:rsidP="335DCB1E">
            <w:pPr>
              <w:rPr>
                <w:rFonts w:ascii="Arial" w:eastAsia="Arial" w:hAnsi="Arial" w:cs="Arial"/>
              </w:rPr>
            </w:pPr>
            <w:r w:rsidRPr="003640E9">
              <w:rPr>
                <w:rFonts w:ascii="Arial" w:eastAsia="Arial" w:hAnsi="Arial" w:cs="Arial"/>
              </w:rPr>
              <w:t>Children Parents</w:t>
            </w:r>
          </w:p>
          <w:p w14:paraId="497F9B69" w14:textId="2C8115FF" w:rsidR="005F126A" w:rsidRPr="003640E9" w:rsidRDefault="005F126A" w:rsidP="335DCB1E">
            <w:pPr>
              <w:rPr>
                <w:rFonts w:ascii="Arial" w:eastAsia="Arial" w:hAnsi="Arial" w:cs="Arial"/>
              </w:rPr>
            </w:pPr>
            <w:r w:rsidRPr="003640E9">
              <w:rPr>
                <w:rFonts w:ascii="Arial" w:eastAsia="Arial" w:hAnsi="Arial" w:cs="Arial"/>
              </w:rPr>
              <w:t>Staff</w:t>
            </w:r>
          </w:p>
        </w:tc>
        <w:tc>
          <w:tcPr>
            <w:tcW w:w="1525" w:type="dxa"/>
          </w:tcPr>
          <w:p w14:paraId="39DC9225" w14:textId="64C2B19D" w:rsidR="005F126A" w:rsidRPr="003640E9" w:rsidRDefault="005F126A" w:rsidP="335DCB1E">
            <w:pPr>
              <w:jc w:val="center"/>
              <w:rPr>
                <w:rFonts w:ascii="Arial" w:eastAsia="Arial" w:hAnsi="Arial" w:cs="Arial"/>
              </w:rPr>
            </w:pPr>
            <w:r w:rsidRPr="003640E9">
              <w:rPr>
                <w:rFonts w:ascii="Arial" w:eastAsia="Arial" w:hAnsi="Arial" w:cs="Arial"/>
              </w:rPr>
              <w:t xml:space="preserve">Transmission of </w:t>
            </w:r>
            <w:r>
              <w:rPr>
                <w:rFonts w:ascii="Arial" w:eastAsia="Arial" w:hAnsi="Arial" w:cs="Arial"/>
              </w:rPr>
              <w:t>Disease</w:t>
            </w:r>
          </w:p>
          <w:p w14:paraId="7C6C230E" w14:textId="6B4E6543" w:rsidR="005F126A" w:rsidRPr="003640E9" w:rsidRDefault="005F126A" w:rsidP="335DCB1E">
            <w:pPr>
              <w:jc w:val="center"/>
              <w:rPr>
                <w:rFonts w:ascii="Arial" w:eastAsia="Arial" w:hAnsi="Arial" w:cs="Arial"/>
              </w:rPr>
            </w:pPr>
          </w:p>
          <w:p w14:paraId="2A0D93FB" w14:textId="47BB9D92" w:rsidR="005F126A" w:rsidRPr="003640E9" w:rsidRDefault="005F126A" w:rsidP="335DCB1E">
            <w:pPr>
              <w:jc w:val="center"/>
              <w:rPr>
                <w:rFonts w:ascii="Arial" w:eastAsia="Arial" w:hAnsi="Arial" w:cs="Arial"/>
              </w:rPr>
            </w:pPr>
            <w:r w:rsidRPr="003640E9">
              <w:rPr>
                <w:rFonts w:ascii="Arial" w:eastAsia="Arial" w:hAnsi="Arial" w:cs="Arial"/>
              </w:rPr>
              <w:t xml:space="preserve">Well-being </w:t>
            </w:r>
          </w:p>
        </w:tc>
        <w:tc>
          <w:tcPr>
            <w:tcW w:w="1977" w:type="dxa"/>
          </w:tcPr>
          <w:p w14:paraId="67365FF9" w14:textId="2FEC7D98" w:rsidR="005F126A" w:rsidRPr="003640E9" w:rsidRDefault="005F126A" w:rsidP="335DCB1E">
            <w:pPr>
              <w:jc w:val="center"/>
              <w:rPr>
                <w:rFonts w:ascii="Arial" w:eastAsia="Arial" w:hAnsi="Arial" w:cs="Arial"/>
              </w:rPr>
            </w:pPr>
            <w:r w:rsidRPr="003640E9">
              <w:rPr>
                <w:rFonts w:ascii="Arial" w:eastAsia="Arial" w:hAnsi="Arial" w:cs="Arial"/>
              </w:rPr>
              <w:t>M</w:t>
            </w:r>
          </w:p>
        </w:tc>
        <w:tc>
          <w:tcPr>
            <w:tcW w:w="7130" w:type="dxa"/>
          </w:tcPr>
          <w:p w14:paraId="41DCB8A2" w14:textId="3B8EB024" w:rsidR="005F126A" w:rsidRPr="003640E9" w:rsidRDefault="005F126A" w:rsidP="335DCB1E">
            <w:pPr>
              <w:rPr>
                <w:rFonts w:ascii="Arial" w:eastAsia="Arial" w:hAnsi="Arial" w:cs="Arial"/>
              </w:rPr>
            </w:pPr>
            <w:r w:rsidRPr="003640E9">
              <w:rPr>
                <w:rFonts w:ascii="Arial" w:eastAsia="Arial" w:hAnsi="Arial" w:cs="Arial"/>
              </w:rPr>
              <w:t xml:space="preserve">Parents </w:t>
            </w:r>
            <w:proofErr w:type="gramStart"/>
            <w:r w:rsidRPr="003640E9">
              <w:rPr>
                <w:rFonts w:ascii="Arial" w:eastAsia="Arial" w:hAnsi="Arial" w:cs="Arial"/>
              </w:rPr>
              <w:t>are able to</w:t>
            </w:r>
            <w:proofErr w:type="gramEnd"/>
            <w:r w:rsidRPr="003640E9">
              <w:rPr>
                <w:rFonts w:ascii="Arial" w:eastAsia="Arial" w:hAnsi="Arial" w:cs="Arial"/>
              </w:rPr>
              <w:t xml:space="preserve"> line up along path. Parent waits at gate and staff member receives child at door. In the event of a child not wanting to separate from parent, staff member can approach and carry chid indoors with mutual consent and at their own risk. Child’s temperature is taken on arrival before parent leaves. </w:t>
            </w:r>
          </w:p>
          <w:p w14:paraId="719742DE" w14:textId="77777777" w:rsidR="005F126A" w:rsidRPr="003640E9" w:rsidRDefault="005F126A" w:rsidP="335DCB1E">
            <w:pPr>
              <w:rPr>
                <w:rFonts w:ascii="Arial" w:eastAsia="Arial" w:hAnsi="Arial" w:cs="Arial"/>
              </w:rPr>
            </w:pPr>
            <w:r w:rsidRPr="003640E9">
              <w:rPr>
                <w:rFonts w:ascii="Arial" w:eastAsia="Arial" w:hAnsi="Arial" w:cs="Arial"/>
              </w:rPr>
              <w:t>Parents are not allowed to enter the setting. Children should wash hands immediately on arrival and so arrival times should be staggered to allow the extra time to do this.</w:t>
            </w:r>
          </w:p>
        </w:tc>
      </w:tr>
      <w:tr w:rsidR="005F126A" w:rsidRPr="003640E9" w14:paraId="1897B50D" w14:textId="77777777" w:rsidTr="005F126A">
        <w:tc>
          <w:tcPr>
            <w:tcW w:w="2126" w:type="dxa"/>
          </w:tcPr>
          <w:p w14:paraId="25552E15" w14:textId="77777777" w:rsidR="005F126A" w:rsidRPr="003640E9" w:rsidRDefault="005F126A" w:rsidP="335DCB1E">
            <w:pPr>
              <w:rPr>
                <w:rFonts w:ascii="Arial" w:eastAsia="Arial" w:hAnsi="Arial" w:cs="Arial"/>
              </w:rPr>
            </w:pPr>
            <w:r w:rsidRPr="003640E9">
              <w:rPr>
                <w:rFonts w:ascii="Arial" w:eastAsia="Arial" w:hAnsi="Arial" w:cs="Arial"/>
              </w:rPr>
              <w:lastRenderedPageBreak/>
              <w:t xml:space="preserve">If children are unable to change shoes/ deal with their coats or clothing, staff </w:t>
            </w:r>
            <w:proofErr w:type="gramStart"/>
            <w:r w:rsidRPr="003640E9">
              <w:rPr>
                <w:rFonts w:ascii="Arial" w:eastAsia="Arial" w:hAnsi="Arial" w:cs="Arial"/>
              </w:rPr>
              <w:t>have to</w:t>
            </w:r>
            <w:proofErr w:type="gramEnd"/>
            <w:r w:rsidRPr="003640E9">
              <w:rPr>
                <w:rFonts w:ascii="Arial" w:eastAsia="Arial" w:hAnsi="Arial" w:cs="Arial"/>
              </w:rPr>
              <w:t xml:space="preserve"> spend time in close contact.</w:t>
            </w:r>
          </w:p>
          <w:p w14:paraId="5FF9654D" w14:textId="7160C5AF" w:rsidR="005F126A" w:rsidRPr="003640E9" w:rsidRDefault="005F126A" w:rsidP="335DCB1E">
            <w:pPr>
              <w:rPr>
                <w:rFonts w:ascii="Arial" w:eastAsia="Arial" w:hAnsi="Arial" w:cs="Arial"/>
              </w:rPr>
            </w:pPr>
          </w:p>
        </w:tc>
        <w:tc>
          <w:tcPr>
            <w:tcW w:w="1129" w:type="dxa"/>
          </w:tcPr>
          <w:p w14:paraId="4B6DC310" w14:textId="48CD5C5A" w:rsidR="005F126A" w:rsidRPr="003640E9" w:rsidRDefault="005F126A" w:rsidP="335DCB1E">
            <w:pPr>
              <w:rPr>
                <w:rFonts w:ascii="Arial" w:eastAsia="Arial" w:hAnsi="Arial" w:cs="Arial"/>
              </w:rPr>
            </w:pPr>
            <w:r w:rsidRPr="003640E9">
              <w:rPr>
                <w:rFonts w:ascii="Arial" w:eastAsia="Arial" w:hAnsi="Arial" w:cs="Arial"/>
              </w:rPr>
              <w:t>Children Staff</w:t>
            </w:r>
          </w:p>
        </w:tc>
        <w:tc>
          <w:tcPr>
            <w:tcW w:w="1525" w:type="dxa"/>
          </w:tcPr>
          <w:p w14:paraId="356B6F2E" w14:textId="7D2AAEF0" w:rsidR="005F126A" w:rsidRPr="003640E9" w:rsidRDefault="005F126A" w:rsidP="335DCB1E">
            <w:pPr>
              <w:jc w:val="center"/>
              <w:rPr>
                <w:rFonts w:ascii="Arial" w:eastAsia="Arial" w:hAnsi="Arial" w:cs="Arial"/>
              </w:rPr>
            </w:pPr>
            <w:r w:rsidRPr="003640E9">
              <w:rPr>
                <w:rFonts w:ascii="Arial" w:eastAsia="Arial" w:hAnsi="Arial" w:cs="Arial"/>
              </w:rPr>
              <w:t xml:space="preserve">Transmission of </w:t>
            </w:r>
            <w:r>
              <w:rPr>
                <w:rFonts w:ascii="Arial" w:eastAsia="Arial" w:hAnsi="Arial" w:cs="Arial"/>
              </w:rPr>
              <w:t>Disease</w:t>
            </w:r>
          </w:p>
          <w:p w14:paraId="24890457" w14:textId="6B4E6543" w:rsidR="005F126A" w:rsidRPr="003640E9" w:rsidRDefault="005F126A" w:rsidP="335DCB1E">
            <w:pPr>
              <w:jc w:val="center"/>
              <w:rPr>
                <w:rFonts w:ascii="Arial" w:eastAsia="Arial" w:hAnsi="Arial" w:cs="Arial"/>
              </w:rPr>
            </w:pPr>
          </w:p>
          <w:p w14:paraId="775E6A54" w14:textId="0FC9BA85" w:rsidR="005F126A" w:rsidRPr="003640E9" w:rsidRDefault="005F126A" w:rsidP="335DCB1E">
            <w:pPr>
              <w:jc w:val="center"/>
              <w:rPr>
                <w:rFonts w:ascii="Arial" w:eastAsia="Arial" w:hAnsi="Arial" w:cs="Arial"/>
              </w:rPr>
            </w:pPr>
            <w:r w:rsidRPr="003640E9">
              <w:rPr>
                <w:rFonts w:ascii="Arial" w:eastAsia="Arial" w:hAnsi="Arial" w:cs="Arial"/>
              </w:rPr>
              <w:t>Well-being</w:t>
            </w:r>
          </w:p>
        </w:tc>
        <w:tc>
          <w:tcPr>
            <w:tcW w:w="1977" w:type="dxa"/>
          </w:tcPr>
          <w:p w14:paraId="3EBCD6DE" w14:textId="6CF9B565" w:rsidR="005F126A" w:rsidRPr="003640E9" w:rsidRDefault="005F126A" w:rsidP="335DCB1E">
            <w:pPr>
              <w:jc w:val="center"/>
              <w:rPr>
                <w:rFonts w:ascii="Arial" w:eastAsia="Arial" w:hAnsi="Arial" w:cs="Arial"/>
              </w:rPr>
            </w:pPr>
            <w:r w:rsidRPr="003640E9">
              <w:rPr>
                <w:rFonts w:ascii="Arial" w:eastAsia="Arial" w:hAnsi="Arial" w:cs="Arial"/>
              </w:rPr>
              <w:t>L</w:t>
            </w:r>
          </w:p>
        </w:tc>
        <w:tc>
          <w:tcPr>
            <w:tcW w:w="7130" w:type="dxa"/>
          </w:tcPr>
          <w:p w14:paraId="31D0C50C" w14:textId="2ED7F600" w:rsidR="005F126A" w:rsidRPr="003640E9" w:rsidRDefault="005F126A" w:rsidP="335DCB1E">
            <w:pPr>
              <w:rPr>
                <w:rFonts w:ascii="Arial" w:eastAsia="Arial" w:hAnsi="Arial" w:cs="Arial"/>
              </w:rPr>
            </w:pPr>
            <w:r w:rsidRPr="003640E9">
              <w:rPr>
                <w:rFonts w:ascii="Arial" w:eastAsia="Arial" w:hAnsi="Arial" w:cs="Arial"/>
              </w:rPr>
              <w:t>Children to wear shoes that are comfortable and suitable to wear all day so no need to change. Parents should give thought to coats/ jumpers/buttons on trousers etc and send children in with clothes which require minimal assistance. No toys from home. Clean clothes to be worn each day. Staff to consider the option of changing at the setting to avoid cross contamination.</w:t>
            </w:r>
          </w:p>
        </w:tc>
      </w:tr>
      <w:tr w:rsidR="005F126A" w:rsidRPr="003640E9" w14:paraId="6AB2E1D7" w14:textId="77777777" w:rsidTr="005F126A">
        <w:tc>
          <w:tcPr>
            <w:tcW w:w="2126" w:type="dxa"/>
          </w:tcPr>
          <w:p w14:paraId="5FB889E2" w14:textId="1C0D528A" w:rsidR="005F126A" w:rsidRPr="003640E9" w:rsidRDefault="005F126A" w:rsidP="335DCB1E">
            <w:pPr>
              <w:rPr>
                <w:rFonts w:ascii="Arial" w:eastAsia="Arial" w:hAnsi="Arial" w:cs="Arial"/>
              </w:rPr>
            </w:pPr>
            <w:r w:rsidRPr="003640E9">
              <w:rPr>
                <w:rFonts w:ascii="Arial" w:eastAsia="Arial" w:hAnsi="Arial" w:cs="Arial"/>
              </w:rPr>
              <w:t>Staff room is a small space</w:t>
            </w:r>
          </w:p>
        </w:tc>
        <w:tc>
          <w:tcPr>
            <w:tcW w:w="1129" w:type="dxa"/>
          </w:tcPr>
          <w:p w14:paraId="48465746" w14:textId="5D6BF2E1" w:rsidR="005F126A" w:rsidRPr="003640E9" w:rsidRDefault="005F126A" w:rsidP="335DCB1E">
            <w:pPr>
              <w:rPr>
                <w:rFonts w:ascii="Arial" w:eastAsia="Arial" w:hAnsi="Arial" w:cs="Arial"/>
              </w:rPr>
            </w:pPr>
            <w:r w:rsidRPr="003640E9">
              <w:rPr>
                <w:rFonts w:ascii="Arial" w:eastAsia="Arial" w:hAnsi="Arial" w:cs="Arial"/>
              </w:rPr>
              <w:t>Staff</w:t>
            </w:r>
          </w:p>
        </w:tc>
        <w:tc>
          <w:tcPr>
            <w:tcW w:w="1525" w:type="dxa"/>
          </w:tcPr>
          <w:p w14:paraId="4366AD47" w14:textId="7F30C6BF" w:rsidR="005F126A" w:rsidRPr="003640E9" w:rsidRDefault="005F126A" w:rsidP="335DCB1E">
            <w:pPr>
              <w:jc w:val="center"/>
              <w:rPr>
                <w:rFonts w:ascii="Arial" w:eastAsia="Arial" w:hAnsi="Arial" w:cs="Arial"/>
              </w:rPr>
            </w:pPr>
            <w:r w:rsidRPr="003640E9">
              <w:rPr>
                <w:rFonts w:ascii="Arial" w:eastAsia="Arial" w:hAnsi="Arial" w:cs="Arial"/>
              </w:rPr>
              <w:t xml:space="preserve">Transmission of </w:t>
            </w:r>
            <w:r>
              <w:rPr>
                <w:rFonts w:ascii="Arial" w:eastAsia="Arial" w:hAnsi="Arial" w:cs="Arial"/>
              </w:rPr>
              <w:t>Disease</w:t>
            </w:r>
          </w:p>
          <w:p w14:paraId="0673A725" w14:textId="6E62CD36" w:rsidR="005F126A" w:rsidRPr="003640E9" w:rsidRDefault="005F126A" w:rsidP="335DCB1E">
            <w:pPr>
              <w:jc w:val="center"/>
              <w:rPr>
                <w:rFonts w:ascii="Arial" w:eastAsia="Arial" w:hAnsi="Arial" w:cs="Arial"/>
              </w:rPr>
            </w:pPr>
          </w:p>
        </w:tc>
        <w:tc>
          <w:tcPr>
            <w:tcW w:w="1977" w:type="dxa"/>
          </w:tcPr>
          <w:p w14:paraId="119CB434" w14:textId="3BD597C5" w:rsidR="005F126A" w:rsidRPr="003640E9" w:rsidRDefault="005F126A" w:rsidP="335DCB1E">
            <w:pPr>
              <w:jc w:val="center"/>
              <w:rPr>
                <w:rFonts w:ascii="Arial" w:eastAsia="Arial" w:hAnsi="Arial" w:cs="Arial"/>
              </w:rPr>
            </w:pPr>
            <w:r w:rsidRPr="003640E9">
              <w:rPr>
                <w:rFonts w:ascii="Arial" w:eastAsia="Arial" w:hAnsi="Arial" w:cs="Arial"/>
              </w:rPr>
              <w:t>L</w:t>
            </w:r>
          </w:p>
        </w:tc>
        <w:tc>
          <w:tcPr>
            <w:tcW w:w="7130" w:type="dxa"/>
          </w:tcPr>
          <w:p w14:paraId="71C118F1" w14:textId="77777777" w:rsidR="005F126A" w:rsidRPr="003640E9" w:rsidRDefault="005F126A" w:rsidP="335DCB1E">
            <w:pPr>
              <w:rPr>
                <w:rFonts w:ascii="Arial" w:eastAsia="Arial" w:hAnsi="Arial" w:cs="Arial"/>
              </w:rPr>
            </w:pPr>
            <w:r w:rsidRPr="003640E9">
              <w:rPr>
                <w:rFonts w:ascii="Arial" w:eastAsia="Arial" w:hAnsi="Arial" w:cs="Arial"/>
              </w:rPr>
              <w:t>Use of the staff to be staggered due to size.</w:t>
            </w:r>
          </w:p>
        </w:tc>
      </w:tr>
      <w:tr w:rsidR="005F126A" w:rsidRPr="003640E9" w14:paraId="4D880923" w14:textId="77777777" w:rsidTr="005F126A">
        <w:tc>
          <w:tcPr>
            <w:tcW w:w="2126" w:type="dxa"/>
          </w:tcPr>
          <w:p w14:paraId="0BABEA3B" w14:textId="75BEF5A1" w:rsidR="005F126A" w:rsidRPr="003640E9" w:rsidRDefault="005F126A" w:rsidP="335DCB1E">
            <w:pPr>
              <w:rPr>
                <w:rFonts w:ascii="Arial" w:eastAsia="Arial" w:hAnsi="Arial" w:cs="Arial"/>
              </w:rPr>
            </w:pPr>
            <w:r w:rsidRPr="003640E9">
              <w:rPr>
                <w:rFonts w:ascii="Arial" w:eastAsia="Arial" w:hAnsi="Arial" w:cs="Arial"/>
              </w:rPr>
              <w:t>Phone/iPads - sharing resources, resources moving from home to setting and vice versa</w:t>
            </w:r>
          </w:p>
        </w:tc>
        <w:tc>
          <w:tcPr>
            <w:tcW w:w="1129" w:type="dxa"/>
          </w:tcPr>
          <w:p w14:paraId="405BE8BD" w14:textId="12FE9565" w:rsidR="005F126A" w:rsidRPr="003640E9" w:rsidRDefault="005F126A" w:rsidP="335DCB1E">
            <w:pPr>
              <w:rPr>
                <w:rFonts w:ascii="Arial" w:eastAsia="Arial" w:hAnsi="Arial" w:cs="Arial"/>
              </w:rPr>
            </w:pPr>
            <w:r w:rsidRPr="003640E9">
              <w:rPr>
                <w:rFonts w:ascii="Arial" w:eastAsia="Arial" w:hAnsi="Arial" w:cs="Arial"/>
              </w:rPr>
              <w:t>Children Staff</w:t>
            </w:r>
          </w:p>
        </w:tc>
        <w:tc>
          <w:tcPr>
            <w:tcW w:w="1525" w:type="dxa"/>
          </w:tcPr>
          <w:p w14:paraId="561FF711" w14:textId="6022DCAC" w:rsidR="005F126A" w:rsidRPr="003640E9" w:rsidRDefault="005F126A" w:rsidP="335DCB1E">
            <w:pPr>
              <w:jc w:val="center"/>
              <w:rPr>
                <w:rFonts w:ascii="Arial" w:eastAsia="Arial" w:hAnsi="Arial" w:cs="Arial"/>
              </w:rPr>
            </w:pPr>
            <w:r w:rsidRPr="003640E9">
              <w:rPr>
                <w:rFonts w:ascii="Arial" w:eastAsia="Arial" w:hAnsi="Arial" w:cs="Arial"/>
              </w:rPr>
              <w:t xml:space="preserve">Transmission of </w:t>
            </w:r>
            <w:r>
              <w:rPr>
                <w:rFonts w:ascii="Arial" w:eastAsia="Arial" w:hAnsi="Arial" w:cs="Arial"/>
              </w:rPr>
              <w:t>Disease</w:t>
            </w:r>
          </w:p>
          <w:p w14:paraId="56FC90D1" w14:textId="178C88DC" w:rsidR="005F126A" w:rsidRPr="003640E9" w:rsidRDefault="005F126A" w:rsidP="335DCB1E">
            <w:pPr>
              <w:jc w:val="center"/>
              <w:rPr>
                <w:rFonts w:ascii="Arial" w:eastAsia="Arial" w:hAnsi="Arial" w:cs="Arial"/>
              </w:rPr>
            </w:pPr>
          </w:p>
        </w:tc>
        <w:tc>
          <w:tcPr>
            <w:tcW w:w="1977" w:type="dxa"/>
          </w:tcPr>
          <w:p w14:paraId="3CE98CA5" w14:textId="47365B1A" w:rsidR="005F126A" w:rsidRPr="003640E9" w:rsidRDefault="005F126A" w:rsidP="335DCB1E">
            <w:pPr>
              <w:jc w:val="center"/>
              <w:rPr>
                <w:rFonts w:ascii="Arial" w:eastAsia="Arial" w:hAnsi="Arial" w:cs="Arial"/>
              </w:rPr>
            </w:pPr>
            <w:r w:rsidRPr="003640E9">
              <w:rPr>
                <w:rFonts w:ascii="Arial" w:eastAsia="Arial" w:hAnsi="Arial" w:cs="Arial"/>
              </w:rPr>
              <w:t>L</w:t>
            </w:r>
          </w:p>
        </w:tc>
        <w:tc>
          <w:tcPr>
            <w:tcW w:w="7130" w:type="dxa"/>
          </w:tcPr>
          <w:p w14:paraId="41FCB846" w14:textId="335AC517" w:rsidR="005F126A" w:rsidRPr="003640E9" w:rsidRDefault="005F126A" w:rsidP="335DCB1E">
            <w:pPr>
              <w:rPr>
                <w:rFonts w:ascii="Arial" w:eastAsia="Arial" w:hAnsi="Arial" w:cs="Arial"/>
              </w:rPr>
            </w:pPr>
            <w:r w:rsidRPr="003640E9">
              <w:rPr>
                <w:rFonts w:ascii="Arial" w:eastAsia="Arial" w:hAnsi="Arial" w:cs="Arial"/>
              </w:rPr>
              <w:t xml:space="preserve">Staff should only handle their own iPads and the setting phone should be cleaned after each use. Clean iPads regularly. Do not allow children to handle iPads. Use of computer/printer limited to one person. </w:t>
            </w:r>
            <w:r>
              <w:rPr>
                <w:rFonts w:ascii="Arial" w:eastAsia="Arial" w:hAnsi="Arial" w:cs="Arial"/>
              </w:rPr>
              <w:t>Adults to minimise personal belongings coming into setting.</w:t>
            </w:r>
          </w:p>
        </w:tc>
      </w:tr>
      <w:tr w:rsidR="005F126A" w:rsidRPr="003640E9" w14:paraId="4FFC46BA" w14:textId="77777777" w:rsidTr="005F126A">
        <w:tc>
          <w:tcPr>
            <w:tcW w:w="2126" w:type="dxa"/>
          </w:tcPr>
          <w:p w14:paraId="2C852696" w14:textId="104A0A53" w:rsidR="005F126A" w:rsidRPr="003640E9" w:rsidRDefault="005F126A" w:rsidP="335DCB1E">
            <w:pPr>
              <w:rPr>
                <w:rFonts w:ascii="Arial" w:eastAsia="Arial" w:hAnsi="Arial" w:cs="Arial"/>
              </w:rPr>
            </w:pPr>
            <w:r w:rsidRPr="003640E9">
              <w:rPr>
                <w:rFonts w:ascii="Arial" w:eastAsia="Arial" w:hAnsi="Arial" w:cs="Arial"/>
              </w:rPr>
              <w:t xml:space="preserve">Without regular cleaning </w:t>
            </w:r>
            <w:r>
              <w:rPr>
                <w:rFonts w:ascii="Arial" w:eastAsia="Arial" w:hAnsi="Arial" w:cs="Arial"/>
              </w:rPr>
              <w:t>disease</w:t>
            </w:r>
            <w:r w:rsidRPr="003640E9">
              <w:rPr>
                <w:rFonts w:ascii="Arial" w:eastAsia="Arial" w:hAnsi="Arial" w:cs="Arial"/>
              </w:rPr>
              <w:t xml:space="preserve"> is known to remain on hard surfaces and soft furnishings.</w:t>
            </w:r>
          </w:p>
          <w:p w14:paraId="454BF309" w14:textId="6C394347" w:rsidR="005F126A" w:rsidRPr="003640E9" w:rsidRDefault="005F126A" w:rsidP="335DCB1E">
            <w:pPr>
              <w:rPr>
                <w:rFonts w:ascii="Arial" w:eastAsia="Arial" w:hAnsi="Arial" w:cs="Arial"/>
              </w:rPr>
            </w:pPr>
          </w:p>
        </w:tc>
        <w:tc>
          <w:tcPr>
            <w:tcW w:w="1129" w:type="dxa"/>
          </w:tcPr>
          <w:p w14:paraId="0501DBD9" w14:textId="65C93188" w:rsidR="005F126A" w:rsidRPr="003640E9" w:rsidRDefault="005F126A" w:rsidP="335DCB1E">
            <w:pPr>
              <w:rPr>
                <w:rFonts w:ascii="Arial" w:eastAsia="Arial" w:hAnsi="Arial" w:cs="Arial"/>
              </w:rPr>
            </w:pPr>
            <w:r w:rsidRPr="003640E9">
              <w:rPr>
                <w:rFonts w:ascii="Arial" w:eastAsia="Arial" w:hAnsi="Arial" w:cs="Arial"/>
              </w:rPr>
              <w:t>Children Staff</w:t>
            </w:r>
          </w:p>
        </w:tc>
        <w:tc>
          <w:tcPr>
            <w:tcW w:w="1525" w:type="dxa"/>
          </w:tcPr>
          <w:p w14:paraId="273A3E3A" w14:textId="3FF817EE" w:rsidR="005F126A" w:rsidRPr="003640E9" w:rsidRDefault="005F126A" w:rsidP="00D73B57">
            <w:pPr>
              <w:jc w:val="center"/>
              <w:rPr>
                <w:rFonts w:ascii="Arial" w:eastAsia="Arial" w:hAnsi="Arial" w:cs="Arial"/>
              </w:rPr>
            </w:pPr>
            <w:r w:rsidRPr="003640E9">
              <w:rPr>
                <w:rFonts w:ascii="Arial" w:eastAsia="Arial" w:hAnsi="Arial" w:cs="Arial"/>
              </w:rPr>
              <w:t xml:space="preserve">Transmission of </w:t>
            </w:r>
            <w:r>
              <w:rPr>
                <w:rFonts w:ascii="Arial" w:eastAsia="Arial" w:hAnsi="Arial" w:cs="Arial"/>
              </w:rPr>
              <w:t>Disease</w:t>
            </w:r>
          </w:p>
        </w:tc>
        <w:tc>
          <w:tcPr>
            <w:tcW w:w="1977" w:type="dxa"/>
          </w:tcPr>
          <w:p w14:paraId="0281F3B3" w14:textId="528A2EE0" w:rsidR="005F126A" w:rsidRPr="003640E9" w:rsidRDefault="005F126A" w:rsidP="335DCB1E">
            <w:pPr>
              <w:jc w:val="center"/>
              <w:rPr>
                <w:rFonts w:ascii="Arial" w:eastAsia="Arial" w:hAnsi="Arial" w:cs="Arial"/>
              </w:rPr>
            </w:pPr>
            <w:r w:rsidRPr="003640E9">
              <w:rPr>
                <w:rFonts w:ascii="Arial" w:eastAsia="Arial" w:hAnsi="Arial" w:cs="Arial"/>
              </w:rPr>
              <w:t>M</w:t>
            </w:r>
          </w:p>
        </w:tc>
        <w:tc>
          <w:tcPr>
            <w:tcW w:w="7130" w:type="dxa"/>
          </w:tcPr>
          <w:p w14:paraId="1E7D22B8" w14:textId="77777777" w:rsidR="005F126A" w:rsidRPr="003640E9" w:rsidRDefault="005F126A" w:rsidP="335DCB1E">
            <w:pPr>
              <w:rPr>
                <w:rFonts w:ascii="Arial" w:eastAsia="Arial" w:hAnsi="Arial" w:cs="Arial"/>
              </w:rPr>
            </w:pPr>
            <w:r w:rsidRPr="003640E9">
              <w:rPr>
                <w:rFonts w:ascii="Arial" w:eastAsia="Arial" w:hAnsi="Arial" w:cs="Arial"/>
              </w:rPr>
              <w:t xml:space="preserve">Regular cleaning required through the day of hard objects that are touched. </w:t>
            </w:r>
          </w:p>
          <w:p w14:paraId="21CC1E97" w14:textId="77777777" w:rsidR="005F126A" w:rsidRPr="003640E9" w:rsidRDefault="005F126A" w:rsidP="335DCB1E">
            <w:pPr>
              <w:rPr>
                <w:rFonts w:ascii="Arial" w:eastAsia="Arial" w:hAnsi="Arial" w:cs="Arial"/>
              </w:rPr>
            </w:pPr>
            <w:r w:rsidRPr="003640E9">
              <w:rPr>
                <w:rFonts w:ascii="Arial" w:eastAsia="Arial" w:hAnsi="Arial" w:cs="Arial"/>
              </w:rPr>
              <w:t>Staff to be made aware of additional cleaning responsibilities and briefed on infection control and additional risk assessments</w:t>
            </w:r>
          </w:p>
          <w:p w14:paraId="0F676800" w14:textId="18F7E0E7" w:rsidR="005F126A" w:rsidRPr="003640E9" w:rsidRDefault="005F126A" w:rsidP="335DCB1E">
            <w:pPr>
              <w:pStyle w:val="ListParagraph"/>
              <w:numPr>
                <w:ilvl w:val="0"/>
                <w:numId w:val="1"/>
              </w:numPr>
              <w:jc w:val="both"/>
              <w:rPr>
                <w:rFonts w:ascii="Arial" w:eastAsia="Arial" w:hAnsi="Arial" w:cs="Arial"/>
              </w:rPr>
            </w:pPr>
            <w:r w:rsidRPr="003640E9">
              <w:rPr>
                <w:rFonts w:ascii="Arial" w:eastAsia="Arial" w:hAnsi="Arial" w:cs="Arial"/>
              </w:rPr>
              <w:t>Daily checklist of cleaning created and is used to ensure that all frequently used objects and items are cleaned to include:</w:t>
            </w:r>
          </w:p>
          <w:p w14:paraId="36C92537" w14:textId="77777777" w:rsidR="005F126A" w:rsidRPr="003640E9" w:rsidRDefault="005F126A" w:rsidP="335DCB1E">
            <w:pPr>
              <w:pStyle w:val="ListParagraph"/>
              <w:jc w:val="both"/>
              <w:rPr>
                <w:rFonts w:ascii="Arial" w:eastAsia="Arial" w:hAnsi="Arial" w:cs="Arial"/>
              </w:rPr>
            </w:pPr>
            <w:r w:rsidRPr="003640E9">
              <w:rPr>
                <w:rFonts w:ascii="Arial" w:eastAsia="Arial" w:hAnsi="Arial" w:cs="Arial"/>
              </w:rPr>
              <w:t>Door handles</w:t>
            </w:r>
          </w:p>
          <w:p w14:paraId="0A662D12" w14:textId="77777777" w:rsidR="005F126A" w:rsidRPr="003640E9" w:rsidRDefault="005F126A" w:rsidP="335DCB1E">
            <w:pPr>
              <w:pStyle w:val="ListParagraph"/>
              <w:jc w:val="both"/>
              <w:rPr>
                <w:rFonts w:ascii="Arial" w:eastAsia="Arial" w:hAnsi="Arial" w:cs="Arial"/>
              </w:rPr>
            </w:pPr>
            <w:proofErr w:type="gramStart"/>
            <w:r w:rsidRPr="003640E9">
              <w:rPr>
                <w:rFonts w:ascii="Arial" w:eastAsia="Arial" w:hAnsi="Arial" w:cs="Arial"/>
              </w:rPr>
              <w:t>Table tops</w:t>
            </w:r>
            <w:proofErr w:type="gramEnd"/>
            <w:r w:rsidRPr="003640E9">
              <w:rPr>
                <w:rFonts w:ascii="Arial" w:eastAsia="Arial" w:hAnsi="Arial" w:cs="Arial"/>
              </w:rPr>
              <w:t>/chairs</w:t>
            </w:r>
          </w:p>
          <w:p w14:paraId="4B5F150D" w14:textId="77777777" w:rsidR="005F126A" w:rsidRPr="003640E9" w:rsidRDefault="005F126A" w:rsidP="335DCB1E">
            <w:pPr>
              <w:pStyle w:val="ListParagraph"/>
              <w:jc w:val="both"/>
              <w:rPr>
                <w:rFonts w:ascii="Arial" w:eastAsia="Arial" w:hAnsi="Arial" w:cs="Arial"/>
              </w:rPr>
            </w:pPr>
            <w:r w:rsidRPr="003640E9">
              <w:rPr>
                <w:rFonts w:ascii="Arial" w:eastAsia="Arial" w:hAnsi="Arial" w:cs="Arial"/>
              </w:rPr>
              <w:t>Toys/equipment/resources</w:t>
            </w:r>
          </w:p>
          <w:p w14:paraId="2657EF28" w14:textId="7B8E3986" w:rsidR="005F126A" w:rsidRPr="003640E9" w:rsidRDefault="005F126A" w:rsidP="335DCB1E">
            <w:pPr>
              <w:pStyle w:val="ListParagraph"/>
              <w:jc w:val="both"/>
              <w:rPr>
                <w:rFonts w:ascii="Arial" w:eastAsia="Arial" w:hAnsi="Arial" w:cs="Arial"/>
              </w:rPr>
            </w:pPr>
            <w:r w:rsidRPr="003640E9">
              <w:rPr>
                <w:rFonts w:ascii="Arial" w:eastAsia="Arial" w:hAnsi="Arial" w:cs="Arial"/>
              </w:rPr>
              <w:t>Light switches</w:t>
            </w:r>
          </w:p>
          <w:p w14:paraId="267D0473" w14:textId="77777777" w:rsidR="005F126A" w:rsidRPr="003640E9" w:rsidRDefault="005F126A" w:rsidP="335DCB1E">
            <w:pPr>
              <w:pStyle w:val="ListParagraph"/>
              <w:jc w:val="both"/>
              <w:rPr>
                <w:rFonts w:ascii="Arial" w:eastAsia="Arial" w:hAnsi="Arial" w:cs="Arial"/>
              </w:rPr>
            </w:pPr>
            <w:r w:rsidRPr="003640E9">
              <w:rPr>
                <w:rFonts w:ascii="Arial" w:eastAsia="Arial" w:hAnsi="Arial" w:cs="Arial"/>
              </w:rPr>
              <w:t>Toilets</w:t>
            </w:r>
          </w:p>
          <w:p w14:paraId="6D06F7FB" w14:textId="77777777" w:rsidR="005F126A" w:rsidRPr="003640E9" w:rsidRDefault="005F126A" w:rsidP="335DCB1E">
            <w:pPr>
              <w:pStyle w:val="ListParagraph"/>
              <w:jc w:val="both"/>
              <w:rPr>
                <w:rFonts w:ascii="Arial" w:eastAsia="Arial" w:hAnsi="Arial" w:cs="Arial"/>
              </w:rPr>
            </w:pPr>
            <w:r w:rsidRPr="003640E9">
              <w:rPr>
                <w:rFonts w:ascii="Arial" w:eastAsia="Arial" w:hAnsi="Arial" w:cs="Arial"/>
              </w:rPr>
              <w:t>Sinks</w:t>
            </w:r>
          </w:p>
          <w:p w14:paraId="69F8B0A3" w14:textId="77777777" w:rsidR="005F126A" w:rsidRPr="003640E9" w:rsidRDefault="005F126A" w:rsidP="335DCB1E">
            <w:pPr>
              <w:pStyle w:val="ListParagraph"/>
              <w:jc w:val="both"/>
              <w:rPr>
                <w:rFonts w:ascii="Arial" w:eastAsia="Arial" w:hAnsi="Arial" w:cs="Arial"/>
              </w:rPr>
            </w:pPr>
            <w:proofErr w:type="gramStart"/>
            <w:r w:rsidRPr="003640E9">
              <w:rPr>
                <w:rFonts w:ascii="Arial" w:eastAsia="Arial" w:hAnsi="Arial" w:cs="Arial"/>
              </w:rPr>
              <w:t>Door bell</w:t>
            </w:r>
            <w:proofErr w:type="gramEnd"/>
          </w:p>
          <w:p w14:paraId="09FD7087" w14:textId="77777777" w:rsidR="005F126A" w:rsidRPr="003640E9" w:rsidRDefault="005F126A" w:rsidP="335DCB1E">
            <w:pPr>
              <w:pStyle w:val="ListParagraph"/>
              <w:jc w:val="both"/>
              <w:rPr>
                <w:rFonts w:ascii="Arial" w:eastAsia="Arial" w:hAnsi="Arial" w:cs="Arial"/>
              </w:rPr>
            </w:pPr>
            <w:r w:rsidRPr="003640E9">
              <w:rPr>
                <w:rFonts w:ascii="Arial" w:eastAsia="Arial" w:hAnsi="Arial" w:cs="Arial"/>
              </w:rPr>
              <w:t>Fridge</w:t>
            </w:r>
          </w:p>
          <w:p w14:paraId="061C0318" w14:textId="77777777" w:rsidR="005F126A" w:rsidRPr="003640E9" w:rsidRDefault="005F126A" w:rsidP="335DCB1E">
            <w:pPr>
              <w:pStyle w:val="ListParagraph"/>
              <w:jc w:val="both"/>
              <w:rPr>
                <w:rFonts w:ascii="Arial" w:eastAsia="Arial" w:hAnsi="Arial" w:cs="Arial"/>
              </w:rPr>
            </w:pPr>
            <w:r w:rsidRPr="003640E9">
              <w:rPr>
                <w:rFonts w:ascii="Arial" w:eastAsia="Arial" w:hAnsi="Arial" w:cs="Arial"/>
              </w:rPr>
              <w:t>Kettle</w:t>
            </w:r>
          </w:p>
          <w:p w14:paraId="4B8CE1E1" w14:textId="6AC575A0" w:rsidR="005F126A" w:rsidRPr="003640E9" w:rsidRDefault="005F126A" w:rsidP="335DCB1E">
            <w:pPr>
              <w:pStyle w:val="ListParagraph"/>
              <w:numPr>
                <w:ilvl w:val="0"/>
                <w:numId w:val="1"/>
              </w:numPr>
              <w:jc w:val="both"/>
              <w:rPr>
                <w:rFonts w:ascii="Arial" w:eastAsia="Arial" w:hAnsi="Arial" w:cs="Arial"/>
              </w:rPr>
            </w:pPr>
            <w:r w:rsidRPr="003640E9">
              <w:rPr>
                <w:rFonts w:ascii="Arial" w:eastAsia="Arial" w:hAnsi="Arial" w:cs="Arial"/>
              </w:rPr>
              <w:t>Staff to use disposable cloths and warm soapy water and/or antibacterial spray</w:t>
            </w:r>
          </w:p>
          <w:p w14:paraId="4098639D" w14:textId="77777777" w:rsidR="005F126A" w:rsidRPr="003640E9" w:rsidRDefault="005F126A" w:rsidP="335DCB1E">
            <w:pPr>
              <w:pStyle w:val="ListParagraph"/>
              <w:numPr>
                <w:ilvl w:val="0"/>
                <w:numId w:val="1"/>
              </w:numPr>
              <w:jc w:val="both"/>
              <w:rPr>
                <w:rFonts w:ascii="Arial" w:eastAsia="Arial" w:hAnsi="Arial" w:cs="Arial"/>
              </w:rPr>
            </w:pPr>
            <w:r w:rsidRPr="003640E9">
              <w:rPr>
                <w:rFonts w:ascii="Arial" w:eastAsia="Arial" w:hAnsi="Arial" w:cs="Arial"/>
              </w:rPr>
              <w:lastRenderedPageBreak/>
              <w:t>Staff to wear</w:t>
            </w:r>
            <w:r w:rsidRPr="003640E9">
              <w:rPr>
                <w:rFonts w:ascii="Arial" w:eastAsia="Arial" w:hAnsi="Arial" w:cs="Arial"/>
                <w:lang w:val="en"/>
              </w:rPr>
              <w:t xml:space="preserve"> disposable or washing-up gloves and aprons for cleaning</w:t>
            </w:r>
          </w:p>
          <w:p w14:paraId="0E8EC04A" w14:textId="414FBC4A" w:rsidR="005F126A" w:rsidRPr="003640E9" w:rsidRDefault="005F126A" w:rsidP="335DCB1E">
            <w:pPr>
              <w:pStyle w:val="ListParagraph"/>
              <w:numPr>
                <w:ilvl w:val="0"/>
                <w:numId w:val="1"/>
              </w:numPr>
              <w:jc w:val="both"/>
              <w:rPr>
                <w:rFonts w:ascii="Arial" w:eastAsia="Arial" w:hAnsi="Arial" w:cs="Arial"/>
              </w:rPr>
            </w:pPr>
            <w:r w:rsidRPr="003640E9">
              <w:rPr>
                <w:rFonts w:ascii="Arial" w:eastAsia="Arial" w:hAnsi="Arial" w:cs="Arial"/>
              </w:rPr>
              <w:t xml:space="preserve">In areas where a </w:t>
            </w:r>
            <w:proofErr w:type="gramStart"/>
            <w:r w:rsidRPr="003640E9">
              <w:rPr>
                <w:rFonts w:ascii="Arial" w:eastAsia="Arial" w:hAnsi="Arial" w:cs="Arial"/>
              </w:rPr>
              <w:t>break out</w:t>
            </w:r>
            <w:proofErr w:type="gramEnd"/>
            <w:r w:rsidRPr="003640E9">
              <w:rPr>
                <w:rFonts w:ascii="Arial" w:eastAsia="Arial" w:hAnsi="Arial" w:cs="Arial"/>
              </w:rPr>
              <w:t xml:space="preserve"> of </w:t>
            </w:r>
            <w:r>
              <w:rPr>
                <w:rFonts w:ascii="Arial" w:eastAsia="Arial" w:hAnsi="Arial" w:cs="Arial"/>
              </w:rPr>
              <w:t>disease</w:t>
            </w:r>
            <w:r w:rsidRPr="003640E9">
              <w:rPr>
                <w:rFonts w:ascii="Arial" w:eastAsia="Arial" w:hAnsi="Arial" w:cs="Arial"/>
              </w:rPr>
              <w:t xml:space="preserve"> is suspected all cleaning materials will be </w:t>
            </w:r>
            <w:r w:rsidRPr="003640E9">
              <w:rPr>
                <w:rFonts w:ascii="Arial" w:eastAsia="Arial" w:hAnsi="Arial" w:cs="Arial"/>
                <w:lang w:val="en"/>
              </w:rPr>
              <w:t>double-bagged, then stored securely for 72 hours and thrown away in the regular rubbish after cleaning is finished</w:t>
            </w:r>
          </w:p>
          <w:p w14:paraId="59D0471E" w14:textId="77777777" w:rsidR="005F126A" w:rsidRPr="003640E9" w:rsidRDefault="005F126A" w:rsidP="335DCB1E">
            <w:pPr>
              <w:pStyle w:val="ListParagraph"/>
              <w:numPr>
                <w:ilvl w:val="0"/>
                <w:numId w:val="1"/>
              </w:numPr>
              <w:jc w:val="both"/>
              <w:rPr>
                <w:rFonts w:ascii="Arial" w:eastAsia="Arial" w:hAnsi="Arial" w:cs="Arial"/>
              </w:rPr>
            </w:pPr>
            <w:r w:rsidRPr="003640E9">
              <w:rPr>
                <w:rFonts w:ascii="Arial" w:eastAsia="Arial" w:hAnsi="Arial" w:cs="Arial"/>
                <w:lang w:val="en"/>
              </w:rPr>
              <w:t xml:space="preserve">If an area has been heavily contaminated, such as with visible bodily fluids, from a person with symptoms additional PPE must be worn - use protection for the eyes, </w:t>
            </w:r>
            <w:proofErr w:type="gramStart"/>
            <w:r w:rsidRPr="003640E9">
              <w:rPr>
                <w:rFonts w:ascii="Arial" w:eastAsia="Arial" w:hAnsi="Arial" w:cs="Arial"/>
                <w:lang w:val="en"/>
              </w:rPr>
              <w:t>mouth</w:t>
            </w:r>
            <w:proofErr w:type="gramEnd"/>
            <w:r w:rsidRPr="003640E9">
              <w:rPr>
                <w:rFonts w:ascii="Arial" w:eastAsia="Arial" w:hAnsi="Arial" w:cs="Arial"/>
                <w:lang w:val="en"/>
              </w:rPr>
              <w:t xml:space="preserve"> and nose, as well as wearing gloves and an apron</w:t>
            </w:r>
          </w:p>
          <w:p w14:paraId="0A37501D" w14:textId="618F1DF5" w:rsidR="005F126A" w:rsidRPr="00D73B57" w:rsidRDefault="005F126A" w:rsidP="00D73B57">
            <w:pPr>
              <w:pStyle w:val="ListParagraph"/>
              <w:numPr>
                <w:ilvl w:val="0"/>
                <w:numId w:val="1"/>
              </w:numPr>
              <w:jc w:val="both"/>
              <w:rPr>
                <w:rFonts w:ascii="Arial" w:eastAsia="Arial" w:hAnsi="Arial" w:cs="Arial"/>
              </w:rPr>
            </w:pPr>
            <w:r w:rsidRPr="003640E9">
              <w:rPr>
                <w:rFonts w:ascii="Arial" w:eastAsia="Arial" w:hAnsi="Arial" w:cs="Arial"/>
                <w:lang w:val="en"/>
              </w:rPr>
              <w:t>Where possible soft furnishings have been removed from the environment where they are not washable, wipeable or disposable</w:t>
            </w:r>
          </w:p>
        </w:tc>
      </w:tr>
      <w:tr w:rsidR="005F126A" w:rsidRPr="003640E9" w14:paraId="6499305F" w14:textId="77777777" w:rsidTr="005F126A">
        <w:tc>
          <w:tcPr>
            <w:tcW w:w="2126" w:type="dxa"/>
          </w:tcPr>
          <w:p w14:paraId="7665895E" w14:textId="06144E54" w:rsidR="005F126A" w:rsidRPr="003640E9" w:rsidRDefault="005F126A" w:rsidP="335DCB1E">
            <w:pPr>
              <w:rPr>
                <w:rFonts w:ascii="Arial" w:eastAsia="Arial" w:hAnsi="Arial" w:cs="Arial"/>
              </w:rPr>
            </w:pPr>
            <w:r w:rsidRPr="003640E9">
              <w:rPr>
                <w:rFonts w:ascii="Arial" w:eastAsia="Arial" w:hAnsi="Arial" w:cs="Arial"/>
              </w:rPr>
              <w:lastRenderedPageBreak/>
              <w:t xml:space="preserve">Toys/equipment - Without regular cleaning the </w:t>
            </w:r>
            <w:r>
              <w:rPr>
                <w:rFonts w:ascii="Arial" w:eastAsia="Arial" w:hAnsi="Arial" w:cs="Arial"/>
              </w:rPr>
              <w:t>disease may</w:t>
            </w:r>
            <w:r w:rsidRPr="003640E9">
              <w:rPr>
                <w:rFonts w:ascii="Arial" w:eastAsia="Arial" w:hAnsi="Arial" w:cs="Arial"/>
              </w:rPr>
              <w:t xml:space="preserve"> remain on hard surfaces and soft furnishings.</w:t>
            </w:r>
          </w:p>
          <w:p w14:paraId="57E07810" w14:textId="6B783B64" w:rsidR="005F126A" w:rsidRPr="003640E9" w:rsidRDefault="005F126A" w:rsidP="335DCB1E">
            <w:pPr>
              <w:rPr>
                <w:rFonts w:ascii="Arial" w:eastAsia="Arial" w:hAnsi="Arial" w:cs="Arial"/>
              </w:rPr>
            </w:pPr>
          </w:p>
        </w:tc>
        <w:tc>
          <w:tcPr>
            <w:tcW w:w="1129" w:type="dxa"/>
          </w:tcPr>
          <w:p w14:paraId="5EB4DC38" w14:textId="65C93188" w:rsidR="005F126A" w:rsidRPr="003640E9" w:rsidRDefault="005F126A" w:rsidP="335DCB1E">
            <w:pPr>
              <w:rPr>
                <w:rFonts w:ascii="Arial" w:eastAsia="Arial" w:hAnsi="Arial" w:cs="Arial"/>
              </w:rPr>
            </w:pPr>
            <w:r w:rsidRPr="003640E9">
              <w:rPr>
                <w:rFonts w:ascii="Arial" w:eastAsia="Arial" w:hAnsi="Arial" w:cs="Arial"/>
              </w:rPr>
              <w:t>Children Staff</w:t>
            </w:r>
          </w:p>
          <w:p w14:paraId="612D8093" w14:textId="54F997B0" w:rsidR="005F126A" w:rsidRPr="003640E9" w:rsidRDefault="005F126A" w:rsidP="335DCB1E">
            <w:pPr>
              <w:rPr>
                <w:rFonts w:ascii="Arial" w:eastAsia="Arial" w:hAnsi="Arial" w:cs="Arial"/>
              </w:rPr>
            </w:pPr>
          </w:p>
        </w:tc>
        <w:tc>
          <w:tcPr>
            <w:tcW w:w="1525" w:type="dxa"/>
          </w:tcPr>
          <w:p w14:paraId="7BC2EA7F" w14:textId="413802DD" w:rsidR="005F126A" w:rsidRPr="003640E9" w:rsidRDefault="005F126A" w:rsidP="335DCB1E">
            <w:pPr>
              <w:jc w:val="center"/>
              <w:rPr>
                <w:rFonts w:ascii="Arial" w:eastAsia="Arial" w:hAnsi="Arial" w:cs="Arial"/>
              </w:rPr>
            </w:pPr>
            <w:r w:rsidRPr="003640E9">
              <w:rPr>
                <w:rFonts w:ascii="Arial" w:eastAsia="Arial" w:hAnsi="Arial" w:cs="Arial"/>
              </w:rPr>
              <w:t xml:space="preserve">Transmission of </w:t>
            </w:r>
            <w:r>
              <w:rPr>
                <w:rFonts w:ascii="Arial" w:eastAsia="Arial" w:hAnsi="Arial" w:cs="Arial"/>
              </w:rPr>
              <w:t>Disease</w:t>
            </w:r>
          </w:p>
          <w:p w14:paraId="545803EC" w14:textId="32D58B3B" w:rsidR="005F126A" w:rsidRPr="003640E9" w:rsidRDefault="005F126A" w:rsidP="335DCB1E">
            <w:pPr>
              <w:jc w:val="center"/>
              <w:rPr>
                <w:rFonts w:ascii="Arial" w:eastAsia="Arial" w:hAnsi="Arial" w:cs="Arial"/>
              </w:rPr>
            </w:pPr>
          </w:p>
        </w:tc>
        <w:tc>
          <w:tcPr>
            <w:tcW w:w="1977" w:type="dxa"/>
          </w:tcPr>
          <w:p w14:paraId="61B64B3B" w14:textId="21B81917" w:rsidR="005F126A" w:rsidRPr="003640E9" w:rsidRDefault="005F126A" w:rsidP="335DCB1E">
            <w:pPr>
              <w:jc w:val="center"/>
              <w:rPr>
                <w:rFonts w:ascii="Arial" w:eastAsia="Arial" w:hAnsi="Arial" w:cs="Arial"/>
              </w:rPr>
            </w:pPr>
            <w:r w:rsidRPr="003640E9">
              <w:rPr>
                <w:rFonts w:ascii="Arial" w:eastAsia="Arial" w:hAnsi="Arial" w:cs="Arial"/>
              </w:rPr>
              <w:t>M</w:t>
            </w:r>
          </w:p>
        </w:tc>
        <w:tc>
          <w:tcPr>
            <w:tcW w:w="7130" w:type="dxa"/>
          </w:tcPr>
          <w:p w14:paraId="4E6509A3" w14:textId="56B51507" w:rsidR="005F126A" w:rsidRPr="003640E9" w:rsidRDefault="005F126A" w:rsidP="335DCB1E">
            <w:pPr>
              <w:rPr>
                <w:rFonts w:ascii="Arial" w:eastAsia="Arial" w:hAnsi="Arial" w:cs="Arial"/>
              </w:rPr>
            </w:pPr>
            <w:r w:rsidRPr="003640E9">
              <w:rPr>
                <w:rFonts w:ascii="Arial" w:eastAsia="Arial" w:hAnsi="Arial" w:cs="Arial"/>
              </w:rPr>
              <w:t>Only hard toys which can be washed to be provided, and they should be washed between groups. Wipe down climbing frame and slide after use. Where appropriate, items can be quarantined for 72 hours (if not washable)</w:t>
            </w:r>
          </w:p>
        </w:tc>
      </w:tr>
      <w:tr w:rsidR="005F126A" w:rsidRPr="003640E9" w14:paraId="760F7D35" w14:textId="77777777" w:rsidTr="005F126A">
        <w:tc>
          <w:tcPr>
            <w:tcW w:w="2126" w:type="dxa"/>
          </w:tcPr>
          <w:p w14:paraId="1785AB7F" w14:textId="5BFEB763" w:rsidR="005F126A" w:rsidRPr="003640E9" w:rsidRDefault="005F126A" w:rsidP="335DCB1E">
            <w:pPr>
              <w:rPr>
                <w:rFonts w:ascii="Arial" w:eastAsia="Arial" w:hAnsi="Arial" w:cs="Arial"/>
              </w:rPr>
            </w:pPr>
            <w:r w:rsidRPr="003640E9">
              <w:rPr>
                <w:rFonts w:ascii="Arial" w:eastAsia="Arial" w:hAnsi="Arial" w:cs="Arial"/>
              </w:rPr>
              <w:t>Extended periods outdoors - Risk of sunburn in hot weather</w:t>
            </w:r>
          </w:p>
        </w:tc>
        <w:tc>
          <w:tcPr>
            <w:tcW w:w="1129" w:type="dxa"/>
          </w:tcPr>
          <w:p w14:paraId="77C75442" w14:textId="65C93188" w:rsidR="005F126A" w:rsidRPr="003640E9" w:rsidRDefault="005F126A" w:rsidP="335DCB1E">
            <w:pPr>
              <w:rPr>
                <w:rFonts w:ascii="Arial" w:eastAsia="Arial" w:hAnsi="Arial" w:cs="Arial"/>
              </w:rPr>
            </w:pPr>
            <w:r w:rsidRPr="003640E9">
              <w:rPr>
                <w:rFonts w:ascii="Arial" w:eastAsia="Arial" w:hAnsi="Arial" w:cs="Arial"/>
              </w:rPr>
              <w:t>Children Staff</w:t>
            </w:r>
          </w:p>
          <w:p w14:paraId="732DD1B1" w14:textId="64183D9F" w:rsidR="005F126A" w:rsidRPr="003640E9" w:rsidRDefault="005F126A" w:rsidP="335DCB1E">
            <w:pPr>
              <w:rPr>
                <w:rFonts w:ascii="Arial" w:eastAsia="Arial" w:hAnsi="Arial" w:cs="Arial"/>
              </w:rPr>
            </w:pPr>
          </w:p>
        </w:tc>
        <w:tc>
          <w:tcPr>
            <w:tcW w:w="1525" w:type="dxa"/>
          </w:tcPr>
          <w:p w14:paraId="72914D3D" w14:textId="08DEE13B" w:rsidR="005F126A" w:rsidRPr="003640E9" w:rsidRDefault="005F126A" w:rsidP="335DCB1E">
            <w:pPr>
              <w:jc w:val="center"/>
              <w:rPr>
                <w:rFonts w:ascii="Arial" w:eastAsia="Arial" w:hAnsi="Arial" w:cs="Arial"/>
              </w:rPr>
            </w:pPr>
            <w:r w:rsidRPr="003640E9">
              <w:rPr>
                <w:rFonts w:ascii="Arial" w:eastAsia="Arial" w:hAnsi="Arial" w:cs="Arial"/>
              </w:rPr>
              <w:t>Sunburn / Heat stroke</w:t>
            </w:r>
          </w:p>
        </w:tc>
        <w:tc>
          <w:tcPr>
            <w:tcW w:w="1977" w:type="dxa"/>
          </w:tcPr>
          <w:p w14:paraId="3E537FB4" w14:textId="361AEE22" w:rsidR="005F126A" w:rsidRPr="003640E9" w:rsidRDefault="005F126A" w:rsidP="335DCB1E">
            <w:pPr>
              <w:jc w:val="center"/>
              <w:rPr>
                <w:rFonts w:ascii="Arial" w:eastAsia="Arial" w:hAnsi="Arial" w:cs="Arial"/>
              </w:rPr>
            </w:pPr>
            <w:r w:rsidRPr="003640E9">
              <w:rPr>
                <w:rFonts w:ascii="Arial" w:eastAsia="Arial" w:hAnsi="Arial" w:cs="Arial"/>
              </w:rPr>
              <w:t>L</w:t>
            </w:r>
          </w:p>
        </w:tc>
        <w:tc>
          <w:tcPr>
            <w:tcW w:w="7130" w:type="dxa"/>
          </w:tcPr>
          <w:p w14:paraId="258017DC" w14:textId="0F818947" w:rsidR="005F126A" w:rsidRPr="003640E9" w:rsidRDefault="005F126A" w:rsidP="335DCB1E">
            <w:pPr>
              <w:rPr>
                <w:rFonts w:ascii="Arial" w:eastAsia="Arial" w:hAnsi="Arial" w:cs="Arial"/>
              </w:rPr>
            </w:pPr>
            <w:r w:rsidRPr="003640E9">
              <w:rPr>
                <w:rFonts w:ascii="Arial" w:eastAsia="Arial" w:hAnsi="Arial" w:cs="Arial"/>
              </w:rPr>
              <w:t>Parents asked to apply long lasting sun cream to child before attending setting, and to send children with a sun hat. Staff to take precautions – use sun cream, wear sunhat and use shaded areas.</w:t>
            </w:r>
          </w:p>
        </w:tc>
      </w:tr>
      <w:tr w:rsidR="005F126A" w:rsidRPr="003640E9" w14:paraId="44BA7928" w14:textId="77777777" w:rsidTr="005F126A">
        <w:tc>
          <w:tcPr>
            <w:tcW w:w="2126" w:type="dxa"/>
          </w:tcPr>
          <w:p w14:paraId="42D334F8" w14:textId="493144C5" w:rsidR="005F126A" w:rsidRPr="003640E9" w:rsidRDefault="005F126A" w:rsidP="335DCB1E">
            <w:pPr>
              <w:rPr>
                <w:rFonts w:ascii="Arial" w:eastAsia="Arial" w:hAnsi="Arial" w:cs="Arial"/>
              </w:rPr>
            </w:pPr>
            <w:r w:rsidRPr="003640E9">
              <w:rPr>
                <w:rFonts w:ascii="Arial" w:eastAsia="Arial" w:hAnsi="Arial" w:cs="Arial"/>
              </w:rPr>
              <w:t xml:space="preserve">Spread of </w:t>
            </w:r>
            <w:r>
              <w:rPr>
                <w:rFonts w:ascii="Arial" w:eastAsia="Arial" w:hAnsi="Arial" w:cs="Arial"/>
              </w:rPr>
              <w:t xml:space="preserve">disease </w:t>
            </w:r>
            <w:r w:rsidRPr="003640E9">
              <w:rPr>
                <w:rFonts w:ascii="Arial" w:eastAsia="Arial" w:hAnsi="Arial" w:cs="Arial"/>
              </w:rPr>
              <w:t>through touching face and sneezing or coughing</w:t>
            </w:r>
          </w:p>
        </w:tc>
        <w:tc>
          <w:tcPr>
            <w:tcW w:w="1129" w:type="dxa"/>
          </w:tcPr>
          <w:p w14:paraId="50779B4C" w14:textId="65C93188" w:rsidR="005F126A" w:rsidRPr="003640E9" w:rsidRDefault="005F126A" w:rsidP="335DCB1E">
            <w:pPr>
              <w:rPr>
                <w:rFonts w:ascii="Arial" w:eastAsia="Arial" w:hAnsi="Arial" w:cs="Arial"/>
              </w:rPr>
            </w:pPr>
            <w:r w:rsidRPr="003640E9">
              <w:rPr>
                <w:rFonts w:ascii="Arial" w:eastAsia="Arial" w:hAnsi="Arial" w:cs="Arial"/>
              </w:rPr>
              <w:t>Children Staff</w:t>
            </w:r>
          </w:p>
          <w:p w14:paraId="5A941130" w14:textId="2F2C5B5D" w:rsidR="005F126A" w:rsidRPr="003640E9" w:rsidRDefault="005F126A" w:rsidP="335DCB1E">
            <w:pPr>
              <w:rPr>
                <w:rFonts w:ascii="Arial" w:eastAsia="Arial" w:hAnsi="Arial" w:cs="Arial"/>
              </w:rPr>
            </w:pPr>
          </w:p>
        </w:tc>
        <w:tc>
          <w:tcPr>
            <w:tcW w:w="1525" w:type="dxa"/>
          </w:tcPr>
          <w:p w14:paraId="49662D9E" w14:textId="7AE24968" w:rsidR="005F126A" w:rsidRPr="003640E9" w:rsidRDefault="005F126A" w:rsidP="335DCB1E">
            <w:pPr>
              <w:jc w:val="center"/>
              <w:rPr>
                <w:rFonts w:ascii="Arial" w:eastAsia="Arial" w:hAnsi="Arial" w:cs="Arial"/>
              </w:rPr>
            </w:pPr>
            <w:r w:rsidRPr="003640E9">
              <w:rPr>
                <w:rFonts w:ascii="Arial" w:eastAsia="Arial" w:hAnsi="Arial" w:cs="Arial"/>
              </w:rPr>
              <w:t xml:space="preserve">Transmission of </w:t>
            </w:r>
            <w:r>
              <w:rPr>
                <w:rFonts w:ascii="Arial" w:eastAsia="Arial" w:hAnsi="Arial" w:cs="Arial"/>
              </w:rPr>
              <w:t>Disease</w:t>
            </w:r>
          </w:p>
          <w:p w14:paraId="34C493BB" w14:textId="65E98214" w:rsidR="005F126A" w:rsidRPr="003640E9" w:rsidRDefault="005F126A" w:rsidP="335DCB1E">
            <w:pPr>
              <w:jc w:val="center"/>
              <w:rPr>
                <w:rFonts w:ascii="Arial" w:eastAsia="Arial" w:hAnsi="Arial" w:cs="Arial"/>
              </w:rPr>
            </w:pPr>
          </w:p>
        </w:tc>
        <w:tc>
          <w:tcPr>
            <w:tcW w:w="1977" w:type="dxa"/>
          </w:tcPr>
          <w:p w14:paraId="56C6BE7D" w14:textId="4559F3CD" w:rsidR="005F126A" w:rsidRPr="003640E9" w:rsidRDefault="005F126A" w:rsidP="335DCB1E">
            <w:pPr>
              <w:jc w:val="center"/>
              <w:rPr>
                <w:rFonts w:ascii="Arial" w:eastAsia="Arial" w:hAnsi="Arial" w:cs="Arial"/>
              </w:rPr>
            </w:pPr>
            <w:r w:rsidRPr="003640E9">
              <w:rPr>
                <w:rFonts w:ascii="Arial" w:eastAsia="Arial" w:hAnsi="Arial" w:cs="Arial"/>
              </w:rPr>
              <w:t>H</w:t>
            </w:r>
          </w:p>
        </w:tc>
        <w:tc>
          <w:tcPr>
            <w:tcW w:w="7130" w:type="dxa"/>
          </w:tcPr>
          <w:p w14:paraId="0444E1F1" w14:textId="6E2D819F" w:rsidR="005F126A" w:rsidRPr="003640E9" w:rsidRDefault="005F126A" w:rsidP="335DCB1E">
            <w:pPr>
              <w:rPr>
                <w:rFonts w:ascii="Arial" w:eastAsia="Arial" w:hAnsi="Arial" w:cs="Arial"/>
              </w:rPr>
            </w:pPr>
            <w:r w:rsidRPr="003640E9">
              <w:rPr>
                <w:rFonts w:ascii="Arial" w:eastAsia="Arial" w:hAnsi="Arial" w:cs="Arial"/>
              </w:rPr>
              <w:t>Children and staff to wash hands with soap and water for 20 seconds on regular basis throughout the day, also immediately on entry to the setting, before eating, after using the toilet and after using a tissue to wipe nose. Bins to be emptied on a regular basis. Encourage children to cough into elbow.</w:t>
            </w:r>
          </w:p>
        </w:tc>
      </w:tr>
      <w:tr w:rsidR="005F126A" w:rsidRPr="003640E9" w14:paraId="6A9243FC" w14:textId="77777777" w:rsidTr="005F126A">
        <w:tc>
          <w:tcPr>
            <w:tcW w:w="2126" w:type="dxa"/>
          </w:tcPr>
          <w:p w14:paraId="5A18A525" w14:textId="01A5AA98" w:rsidR="005F126A" w:rsidRPr="003640E9" w:rsidRDefault="005F126A" w:rsidP="335DCB1E">
            <w:pPr>
              <w:rPr>
                <w:rFonts w:ascii="Arial" w:eastAsia="Arial" w:hAnsi="Arial" w:cs="Arial"/>
              </w:rPr>
            </w:pPr>
            <w:r w:rsidRPr="003640E9">
              <w:rPr>
                <w:rFonts w:ascii="Arial" w:eastAsia="Arial" w:hAnsi="Arial" w:cs="Arial"/>
              </w:rPr>
              <w:t xml:space="preserve">Lunch table - Children sitting and eating for a period of time together is a </w:t>
            </w:r>
            <w:proofErr w:type="gramStart"/>
            <w:r w:rsidRPr="003640E9">
              <w:rPr>
                <w:rFonts w:ascii="Arial" w:eastAsia="Arial" w:hAnsi="Arial" w:cs="Arial"/>
              </w:rPr>
              <w:t>high risk</w:t>
            </w:r>
            <w:proofErr w:type="gramEnd"/>
            <w:r w:rsidRPr="003640E9">
              <w:rPr>
                <w:rFonts w:ascii="Arial" w:eastAsia="Arial" w:hAnsi="Arial" w:cs="Arial"/>
              </w:rPr>
              <w:t xml:space="preserve"> point. </w:t>
            </w:r>
            <w:r w:rsidRPr="003640E9">
              <w:rPr>
                <w:rFonts w:ascii="Arial" w:eastAsia="Arial" w:hAnsi="Arial" w:cs="Arial"/>
              </w:rPr>
              <w:lastRenderedPageBreak/>
              <w:t>Items being brought in from home and children needing assistance</w:t>
            </w:r>
          </w:p>
          <w:p w14:paraId="4E94B694" w14:textId="46394A2E" w:rsidR="005F126A" w:rsidRPr="003640E9" w:rsidRDefault="005F126A" w:rsidP="335DCB1E">
            <w:pPr>
              <w:rPr>
                <w:rFonts w:ascii="Arial" w:eastAsia="Arial" w:hAnsi="Arial" w:cs="Arial"/>
              </w:rPr>
            </w:pPr>
          </w:p>
        </w:tc>
        <w:tc>
          <w:tcPr>
            <w:tcW w:w="1129" w:type="dxa"/>
          </w:tcPr>
          <w:p w14:paraId="3638F8F9" w14:textId="65C93188" w:rsidR="005F126A" w:rsidRPr="003640E9" w:rsidRDefault="005F126A" w:rsidP="335DCB1E">
            <w:pPr>
              <w:rPr>
                <w:rFonts w:ascii="Arial" w:eastAsia="Arial" w:hAnsi="Arial" w:cs="Arial"/>
              </w:rPr>
            </w:pPr>
            <w:r w:rsidRPr="003640E9">
              <w:rPr>
                <w:rFonts w:ascii="Arial" w:eastAsia="Arial" w:hAnsi="Arial" w:cs="Arial"/>
              </w:rPr>
              <w:lastRenderedPageBreak/>
              <w:t>Children Staff</w:t>
            </w:r>
          </w:p>
          <w:p w14:paraId="0F6316FF" w14:textId="2E138CC7" w:rsidR="005F126A" w:rsidRPr="003640E9" w:rsidRDefault="005F126A" w:rsidP="335DCB1E">
            <w:pPr>
              <w:rPr>
                <w:rFonts w:ascii="Arial" w:eastAsia="Arial" w:hAnsi="Arial" w:cs="Arial"/>
              </w:rPr>
            </w:pPr>
          </w:p>
        </w:tc>
        <w:tc>
          <w:tcPr>
            <w:tcW w:w="1525" w:type="dxa"/>
          </w:tcPr>
          <w:p w14:paraId="5A767C33" w14:textId="61297E77" w:rsidR="005F126A" w:rsidRPr="003640E9" w:rsidRDefault="005F126A" w:rsidP="335DCB1E">
            <w:pPr>
              <w:jc w:val="center"/>
              <w:rPr>
                <w:rFonts w:ascii="Arial" w:eastAsia="Arial" w:hAnsi="Arial" w:cs="Arial"/>
              </w:rPr>
            </w:pPr>
            <w:r w:rsidRPr="003640E9">
              <w:rPr>
                <w:rFonts w:ascii="Arial" w:eastAsia="Arial" w:hAnsi="Arial" w:cs="Arial"/>
              </w:rPr>
              <w:t xml:space="preserve">Transmission of </w:t>
            </w:r>
            <w:r>
              <w:rPr>
                <w:rFonts w:ascii="Arial" w:eastAsia="Arial" w:hAnsi="Arial" w:cs="Arial"/>
              </w:rPr>
              <w:t>Disease</w:t>
            </w:r>
          </w:p>
          <w:p w14:paraId="79A2A976" w14:textId="12548E17" w:rsidR="005F126A" w:rsidRPr="003640E9" w:rsidRDefault="005F126A" w:rsidP="335DCB1E">
            <w:pPr>
              <w:jc w:val="center"/>
              <w:rPr>
                <w:rFonts w:ascii="Arial" w:eastAsia="Arial" w:hAnsi="Arial" w:cs="Arial"/>
              </w:rPr>
            </w:pPr>
          </w:p>
        </w:tc>
        <w:tc>
          <w:tcPr>
            <w:tcW w:w="1977" w:type="dxa"/>
          </w:tcPr>
          <w:p w14:paraId="1C213426" w14:textId="67B28E2F" w:rsidR="005F126A" w:rsidRPr="003640E9" w:rsidRDefault="005F126A" w:rsidP="335DCB1E">
            <w:pPr>
              <w:jc w:val="center"/>
              <w:rPr>
                <w:rFonts w:ascii="Arial" w:eastAsia="Arial" w:hAnsi="Arial" w:cs="Arial"/>
              </w:rPr>
            </w:pPr>
            <w:r w:rsidRPr="003640E9">
              <w:rPr>
                <w:rFonts w:ascii="Arial" w:eastAsia="Arial" w:hAnsi="Arial" w:cs="Arial"/>
              </w:rPr>
              <w:t>M</w:t>
            </w:r>
          </w:p>
        </w:tc>
        <w:tc>
          <w:tcPr>
            <w:tcW w:w="7130" w:type="dxa"/>
          </w:tcPr>
          <w:p w14:paraId="5C526476" w14:textId="7A5EE07D" w:rsidR="005F126A" w:rsidRPr="003640E9" w:rsidRDefault="005F126A" w:rsidP="335DCB1E">
            <w:pPr>
              <w:rPr>
                <w:rFonts w:ascii="Arial" w:eastAsia="Arial" w:hAnsi="Arial" w:cs="Arial"/>
              </w:rPr>
            </w:pPr>
            <w:r w:rsidRPr="003640E9">
              <w:rPr>
                <w:rFonts w:ascii="Arial" w:eastAsia="Arial" w:hAnsi="Arial" w:cs="Arial"/>
              </w:rPr>
              <w:t xml:space="preserve">Dining tables to be separated and children spread out as much as possible. Sitting side by side is preferable to face to face. </w:t>
            </w:r>
          </w:p>
          <w:p w14:paraId="07C4E6B0" w14:textId="41D33F62" w:rsidR="005F126A" w:rsidRPr="003640E9" w:rsidRDefault="005F126A" w:rsidP="335DCB1E">
            <w:pPr>
              <w:rPr>
                <w:rFonts w:ascii="Arial" w:eastAsia="Arial" w:hAnsi="Arial" w:cs="Arial"/>
              </w:rPr>
            </w:pPr>
          </w:p>
        </w:tc>
      </w:tr>
      <w:tr w:rsidR="005F126A" w:rsidRPr="003640E9" w14:paraId="763ECA19" w14:textId="77777777" w:rsidTr="005F126A">
        <w:tc>
          <w:tcPr>
            <w:tcW w:w="2126" w:type="dxa"/>
          </w:tcPr>
          <w:p w14:paraId="6B88A6EC" w14:textId="3208FE11" w:rsidR="005F126A" w:rsidRPr="003640E9" w:rsidRDefault="005F126A" w:rsidP="335DCB1E">
            <w:pPr>
              <w:rPr>
                <w:rFonts w:ascii="Arial" w:eastAsia="Arial" w:hAnsi="Arial" w:cs="Arial"/>
              </w:rPr>
            </w:pPr>
            <w:r w:rsidRPr="003640E9">
              <w:rPr>
                <w:rFonts w:ascii="Arial" w:eastAsia="Arial" w:hAnsi="Arial" w:cs="Arial"/>
              </w:rPr>
              <w:t xml:space="preserve">Passing the </w:t>
            </w:r>
            <w:r>
              <w:rPr>
                <w:rFonts w:ascii="Arial" w:eastAsia="Arial" w:hAnsi="Arial" w:cs="Arial"/>
              </w:rPr>
              <w:t>disease</w:t>
            </w:r>
            <w:r w:rsidRPr="003640E9">
              <w:rPr>
                <w:rFonts w:ascii="Arial" w:eastAsia="Arial" w:hAnsi="Arial" w:cs="Arial"/>
              </w:rPr>
              <w:t xml:space="preserve"> through preparing snack </w:t>
            </w:r>
          </w:p>
        </w:tc>
        <w:tc>
          <w:tcPr>
            <w:tcW w:w="1129" w:type="dxa"/>
          </w:tcPr>
          <w:p w14:paraId="10D06B4E" w14:textId="294F64C2" w:rsidR="005F126A" w:rsidRPr="003640E9" w:rsidRDefault="005F126A" w:rsidP="335DCB1E">
            <w:pPr>
              <w:rPr>
                <w:rFonts w:ascii="Arial" w:eastAsia="Arial" w:hAnsi="Arial" w:cs="Arial"/>
              </w:rPr>
            </w:pPr>
            <w:r w:rsidRPr="003640E9">
              <w:rPr>
                <w:rFonts w:ascii="Arial" w:eastAsia="Arial" w:hAnsi="Arial" w:cs="Arial"/>
              </w:rPr>
              <w:t>Children Staff</w:t>
            </w:r>
          </w:p>
        </w:tc>
        <w:tc>
          <w:tcPr>
            <w:tcW w:w="1525" w:type="dxa"/>
          </w:tcPr>
          <w:p w14:paraId="79EB7948" w14:textId="434426B4" w:rsidR="005F126A" w:rsidRPr="003640E9" w:rsidRDefault="005F126A" w:rsidP="335DCB1E">
            <w:pPr>
              <w:jc w:val="center"/>
              <w:rPr>
                <w:rFonts w:ascii="Arial" w:eastAsia="Arial" w:hAnsi="Arial" w:cs="Arial"/>
              </w:rPr>
            </w:pPr>
            <w:r w:rsidRPr="003640E9">
              <w:rPr>
                <w:rFonts w:ascii="Arial" w:eastAsia="Arial" w:hAnsi="Arial" w:cs="Arial"/>
              </w:rPr>
              <w:t xml:space="preserve">Transmission of </w:t>
            </w:r>
            <w:r>
              <w:rPr>
                <w:rFonts w:ascii="Arial" w:eastAsia="Arial" w:hAnsi="Arial" w:cs="Arial"/>
              </w:rPr>
              <w:t>Disease</w:t>
            </w:r>
          </w:p>
          <w:p w14:paraId="697AFFB2" w14:textId="2AFC3C3A" w:rsidR="005F126A" w:rsidRPr="003640E9" w:rsidRDefault="005F126A" w:rsidP="335DCB1E">
            <w:pPr>
              <w:jc w:val="center"/>
              <w:rPr>
                <w:rFonts w:ascii="Arial" w:eastAsia="Arial" w:hAnsi="Arial" w:cs="Arial"/>
              </w:rPr>
            </w:pPr>
          </w:p>
        </w:tc>
        <w:tc>
          <w:tcPr>
            <w:tcW w:w="1977" w:type="dxa"/>
          </w:tcPr>
          <w:p w14:paraId="70A11EAD" w14:textId="44E559BF" w:rsidR="005F126A" w:rsidRPr="003640E9" w:rsidRDefault="005F126A" w:rsidP="335DCB1E">
            <w:pPr>
              <w:jc w:val="center"/>
              <w:rPr>
                <w:rFonts w:ascii="Arial" w:eastAsia="Arial" w:hAnsi="Arial" w:cs="Arial"/>
              </w:rPr>
            </w:pPr>
            <w:r w:rsidRPr="003640E9">
              <w:rPr>
                <w:rFonts w:ascii="Arial" w:eastAsia="Arial" w:hAnsi="Arial" w:cs="Arial"/>
              </w:rPr>
              <w:t>L</w:t>
            </w:r>
          </w:p>
        </w:tc>
        <w:tc>
          <w:tcPr>
            <w:tcW w:w="7130" w:type="dxa"/>
          </w:tcPr>
          <w:p w14:paraId="01EB63FC" w14:textId="2905085F" w:rsidR="005F126A" w:rsidRPr="003640E9" w:rsidRDefault="005F126A" w:rsidP="335DCB1E">
            <w:pPr>
              <w:rPr>
                <w:rFonts w:ascii="Arial" w:eastAsia="Arial" w:hAnsi="Arial" w:cs="Arial"/>
              </w:rPr>
            </w:pPr>
            <w:r w:rsidRPr="003640E9">
              <w:rPr>
                <w:rFonts w:ascii="Arial" w:eastAsia="Arial" w:hAnsi="Arial" w:cs="Arial"/>
              </w:rPr>
              <w:t xml:space="preserve">Staff preparing snack to wear facemask, </w:t>
            </w:r>
            <w:proofErr w:type="gramStart"/>
            <w:r w:rsidRPr="003640E9">
              <w:rPr>
                <w:rFonts w:ascii="Arial" w:eastAsia="Arial" w:hAnsi="Arial" w:cs="Arial"/>
              </w:rPr>
              <w:t>gloves</w:t>
            </w:r>
            <w:proofErr w:type="gramEnd"/>
            <w:r w:rsidRPr="003640E9">
              <w:rPr>
                <w:rFonts w:ascii="Arial" w:eastAsia="Arial" w:hAnsi="Arial" w:cs="Arial"/>
              </w:rPr>
              <w:t xml:space="preserve"> and apron.</w:t>
            </w:r>
          </w:p>
        </w:tc>
      </w:tr>
      <w:tr w:rsidR="005F126A" w:rsidRPr="003640E9" w14:paraId="4F738C87" w14:textId="77777777" w:rsidTr="005F126A">
        <w:tc>
          <w:tcPr>
            <w:tcW w:w="2126" w:type="dxa"/>
          </w:tcPr>
          <w:p w14:paraId="14B7AA91" w14:textId="1B7754B1" w:rsidR="005F126A" w:rsidRPr="003640E9" w:rsidRDefault="005F126A" w:rsidP="335DCB1E">
            <w:pPr>
              <w:rPr>
                <w:rFonts w:ascii="Arial" w:eastAsia="Arial" w:hAnsi="Arial" w:cs="Arial"/>
              </w:rPr>
            </w:pPr>
            <w:r w:rsidRPr="003640E9">
              <w:rPr>
                <w:rFonts w:ascii="Arial" w:eastAsia="Arial" w:hAnsi="Arial" w:cs="Arial"/>
              </w:rPr>
              <w:t xml:space="preserve"> Risk of infection from close contact helping child with personal care/nappies</w:t>
            </w:r>
          </w:p>
          <w:p w14:paraId="379EA3D4" w14:textId="58BD83E7" w:rsidR="005F126A" w:rsidRPr="003640E9" w:rsidRDefault="005F126A" w:rsidP="335DCB1E">
            <w:pPr>
              <w:rPr>
                <w:rFonts w:ascii="Arial" w:eastAsia="Arial" w:hAnsi="Arial" w:cs="Arial"/>
              </w:rPr>
            </w:pPr>
          </w:p>
        </w:tc>
        <w:tc>
          <w:tcPr>
            <w:tcW w:w="1129" w:type="dxa"/>
          </w:tcPr>
          <w:p w14:paraId="49DD4F44" w14:textId="65E9F5C9" w:rsidR="005F126A" w:rsidRPr="003640E9" w:rsidRDefault="005F126A" w:rsidP="335DCB1E">
            <w:pPr>
              <w:rPr>
                <w:rFonts w:ascii="Arial" w:eastAsia="Arial" w:hAnsi="Arial" w:cs="Arial"/>
              </w:rPr>
            </w:pPr>
            <w:r w:rsidRPr="003640E9">
              <w:rPr>
                <w:rFonts w:ascii="Arial" w:eastAsia="Arial" w:hAnsi="Arial" w:cs="Arial"/>
              </w:rPr>
              <w:t>Children   Staff</w:t>
            </w:r>
          </w:p>
        </w:tc>
        <w:tc>
          <w:tcPr>
            <w:tcW w:w="1525" w:type="dxa"/>
          </w:tcPr>
          <w:p w14:paraId="523037D1" w14:textId="25635C0D" w:rsidR="005F126A" w:rsidRPr="003640E9" w:rsidRDefault="005F126A" w:rsidP="335DCB1E">
            <w:pPr>
              <w:jc w:val="center"/>
              <w:rPr>
                <w:rFonts w:ascii="Arial" w:eastAsia="Arial" w:hAnsi="Arial" w:cs="Arial"/>
              </w:rPr>
            </w:pPr>
            <w:r w:rsidRPr="003640E9">
              <w:rPr>
                <w:rFonts w:ascii="Arial" w:eastAsia="Arial" w:hAnsi="Arial" w:cs="Arial"/>
              </w:rPr>
              <w:t xml:space="preserve">Transmission of </w:t>
            </w:r>
            <w:r>
              <w:rPr>
                <w:rFonts w:ascii="Arial" w:eastAsia="Arial" w:hAnsi="Arial" w:cs="Arial"/>
              </w:rPr>
              <w:t>Disease</w:t>
            </w:r>
          </w:p>
          <w:p w14:paraId="65AF5E05" w14:textId="5AFA1EFE" w:rsidR="005F126A" w:rsidRPr="003640E9" w:rsidRDefault="005F126A" w:rsidP="335DCB1E">
            <w:pPr>
              <w:jc w:val="center"/>
              <w:rPr>
                <w:rFonts w:ascii="Arial" w:eastAsia="Arial" w:hAnsi="Arial" w:cs="Arial"/>
              </w:rPr>
            </w:pPr>
          </w:p>
        </w:tc>
        <w:tc>
          <w:tcPr>
            <w:tcW w:w="1977" w:type="dxa"/>
          </w:tcPr>
          <w:p w14:paraId="19BFB2FA" w14:textId="4EA44166" w:rsidR="005F126A" w:rsidRPr="003640E9" w:rsidRDefault="005F126A" w:rsidP="335DCB1E">
            <w:pPr>
              <w:jc w:val="center"/>
              <w:rPr>
                <w:rFonts w:ascii="Arial" w:eastAsia="Arial" w:hAnsi="Arial" w:cs="Arial"/>
              </w:rPr>
            </w:pPr>
            <w:r w:rsidRPr="003640E9">
              <w:rPr>
                <w:rFonts w:ascii="Arial" w:eastAsia="Arial" w:hAnsi="Arial" w:cs="Arial"/>
              </w:rPr>
              <w:t>H</w:t>
            </w:r>
          </w:p>
        </w:tc>
        <w:tc>
          <w:tcPr>
            <w:tcW w:w="7130" w:type="dxa"/>
          </w:tcPr>
          <w:p w14:paraId="6F7B2A99" w14:textId="41DE0928" w:rsidR="005F126A" w:rsidRPr="003640E9" w:rsidRDefault="005F126A" w:rsidP="335DCB1E">
            <w:pPr>
              <w:rPr>
                <w:rFonts w:ascii="Arial" w:eastAsia="Arial" w:hAnsi="Arial" w:cs="Arial"/>
              </w:rPr>
            </w:pPr>
            <w:r w:rsidRPr="003640E9">
              <w:rPr>
                <w:rFonts w:ascii="Arial" w:eastAsia="Arial" w:hAnsi="Arial" w:cs="Arial"/>
              </w:rPr>
              <w:t xml:space="preserve">Toilets to be cleaned regularly. If more than one group </w:t>
            </w:r>
            <w:proofErr w:type="gramStart"/>
            <w:r w:rsidRPr="003640E9">
              <w:rPr>
                <w:rFonts w:ascii="Arial" w:eastAsia="Arial" w:hAnsi="Arial" w:cs="Arial"/>
              </w:rPr>
              <w:t>attending</w:t>
            </w:r>
            <w:proofErr w:type="gramEnd"/>
            <w:r w:rsidRPr="003640E9">
              <w:rPr>
                <w:rFonts w:ascii="Arial" w:eastAsia="Arial" w:hAnsi="Arial" w:cs="Arial"/>
              </w:rPr>
              <w:t xml:space="preserve"> consider allocating a toilet for each group. Gloves/apron/face protection to be worn by staff member assisting personal care. Thorough handwashing.</w:t>
            </w:r>
          </w:p>
        </w:tc>
      </w:tr>
      <w:tr w:rsidR="005F126A" w:rsidRPr="003640E9" w14:paraId="6349752C" w14:textId="77777777" w:rsidTr="005F126A">
        <w:tc>
          <w:tcPr>
            <w:tcW w:w="2126" w:type="dxa"/>
          </w:tcPr>
          <w:p w14:paraId="0CD31C48" w14:textId="632C0200" w:rsidR="005F126A" w:rsidRPr="003640E9" w:rsidRDefault="005F126A" w:rsidP="335DCB1E">
            <w:pPr>
              <w:rPr>
                <w:rFonts w:ascii="Arial" w:eastAsia="Arial" w:hAnsi="Arial" w:cs="Arial"/>
              </w:rPr>
            </w:pPr>
            <w:r w:rsidRPr="003640E9">
              <w:rPr>
                <w:rFonts w:ascii="Arial" w:eastAsia="Arial" w:hAnsi="Arial" w:cs="Arial"/>
              </w:rPr>
              <w:t>Risk of infection from bodily fluids/taps in staff toilets</w:t>
            </w:r>
          </w:p>
        </w:tc>
        <w:tc>
          <w:tcPr>
            <w:tcW w:w="1129" w:type="dxa"/>
          </w:tcPr>
          <w:p w14:paraId="5C9F7704" w14:textId="4D9E896A" w:rsidR="005F126A" w:rsidRPr="003640E9" w:rsidRDefault="005F126A" w:rsidP="335DCB1E">
            <w:pPr>
              <w:rPr>
                <w:rFonts w:ascii="Arial" w:eastAsia="Arial" w:hAnsi="Arial" w:cs="Arial"/>
              </w:rPr>
            </w:pPr>
            <w:r w:rsidRPr="003640E9">
              <w:rPr>
                <w:rFonts w:ascii="Arial" w:eastAsia="Arial" w:hAnsi="Arial" w:cs="Arial"/>
              </w:rPr>
              <w:t>Staff</w:t>
            </w:r>
          </w:p>
        </w:tc>
        <w:tc>
          <w:tcPr>
            <w:tcW w:w="1525" w:type="dxa"/>
          </w:tcPr>
          <w:p w14:paraId="02B45868" w14:textId="2458408F" w:rsidR="005F126A" w:rsidRPr="003640E9" w:rsidRDefault="005F126A" w:rsidP="335DCB1E">
            <w:pPr>
              <w:jc w:val="center"/>
              <w:rPr>
                <w:rFonts w:ascii="Arial" w:eastAsia="Arial" w:hAnsi="Arial" w:cs="Arial"/>
              </w:rPr>
            </w:pPr>
            <w:r w:rsidRPr="003640E9">
              <w:rPr>
                <w:rFonts w:ascii="Arial" w:eastAsia="Arial" w:hAnsi="Arial" w:cs="Arial"/>
              </w:rPr>
              <w:t xml:space="preserve">Transmission of </w:t>
            </w:r>
            <w:r>
              <w:rPr>
                <w:rFonts w:ascii="Arial" w:eastAsia="Arial" w:hAnsi="Arial" w:cs="Arial"/>
              </w:rPr>
              <w:t>Disease</w:t>
            </w:r>
          </w:p>
          <w:p w14:paraId="4AFB0FAD" w14:textId="1496CC46" w:rsidR="005F126A" w:rsidRPr="003640E9" w:rsidRDefault="005F126A" w:rsidP="335DCB1E">
            <w:pPr>
              <w:jc w:val="center"/>
              <w:rPr>
                <w:rFonts w:ascii="Arial" w:eastAsia="Arial" w:hAnsi="Arial" w:cs="Arial"/>
              </w:rPr>
            </w:pPr>
          </w:p>
        </w:tc>
        <w:tc>
          <w:tcPr>
            <w:tcW w:w="1977" w:type="dxa"/>
          </w:tcPr>
          <w:p w14:paraId="6A3868BC" w14:textId="36045005" w:rsidR="005F126A" w:rsidRPr="003640E9" w:rsidRDefault="005F126A" w:rsidP="335DCB1E">
            <w:pPr>
              <w:jc w:val="center"/>
              <w:rPr>
                <w:rFonts w:ascii="Arial" w:eastAsia="Arial" w:hAnsi="Arial" w:cs="Arial"/>
              </w:rPr>
            </w:pPr>
            <w:r w:rsidRPr="003640E9">
              <w:rPr>
                <w:rFonts w:ascii="Arial" w:eastAsia="Arial" w:hAnsi="Arial" w:cs="Arial"/>
              </w:rPr>
              <w:t>L</w:t>
            </w:r>
          </w:p>
        </w:tc>
        <w:tc>
          <w:tcPr>
            <w:tcW w:w="7130" w:type="dxa"/>
          </w:tcPr>
          <w:p w14:paraId="6A745D0F" w14:textId="77777777" w:rsidR="005F126A" w:rsidRPr="003640E9" w:rsidRDefault="005F126A" w:rsidP="335DCB1E">
            <w:pPr>
              <w:rPr>
                <w:rFonts w:ascii="Arial" w:eastAsia="Arial" w:hAnsi="Arial" w:cs="Arial"/>
              </w:rPr>
            </w:pPr>
            <w:r w:rsidRPr="003640E9">
              <w:rPr>
                <w:rFonts w:ascii="Arial" w:eastAsia="Arial" w:hAnsi="Arial" w:cs="Arial"/>
              </w:rPr>
              <w:t>Toilet to be cleaned regularly. Thorough handwashing.</w:t>
            </w:r>
          </w:p>
        </w:tc>
      </w:tr>
      <w:tr w:rsidR="005F126A" w:rsidRPr="003640E9" w14:paraId="7513104D" w14:textId="77777777" w:rsidTr="005F126A">
        <w:tc>
          <w:tcPr>
            <w:tcW w:w="2126" w:type="dxa"/>
          </w:tcPr>
          <w:p w14:paraId="42D5CD2C" w14:textId="2CF67877" w:rsidR="005F126A" w:rsidRPr="003640E9" w:rsidRDefault="005F126A" w:rsidP="335DCB1E">
            <w:pPr>
              <w:rPr>
                <w:rFonts w:ascii="Arial" w:eastAsia="Arial" w:hAnsi="Arial" w:cs="Arial"/>
              </w:rPr>
            </w:pPr>
            <w:r w:rsidRPr="003640E9">
              <w:rPr>
                <w:rFonts w:ascii="Arial" w:eastAsia="Arial" w:hAnsi="Arial" w:cs="Arial"/>
              </w:rPr>
              <w:t>Risk of transmission with lots of young children in a small area</w:t>
            </w:r>
          </w:p>
          <w:p w14:paraId="1C910CE0" w14:textId="2E9C988D" w:rsidR="005F126A" w:rsidRPr="003640E9" w:rsidRDefault="005F126A" w:rsidP="335DCB1E">
            <w:pPr>
              <w:rPr>
                <w:rFonts w:ascii="Arial" w:eastAsia="Arial" w:hAnsi="Arial" w:cs="Arial"/>
              </w:rPr>
            </w:pPr>
          </w:p>
        </w:tc>
        <w:tc>
          <w:tcPr>
            <w:tcW w:w="1129" w:type="dxa"/>
          </w:tcPr>
          <w:p w14:paraId="1C195407" w14:textId="4210D6F6" w:rsidR="005F126A" w:rsidRPr="003640E9" w:rsidRDefault="005F126A" w:rsidP="335DCB1E">
            <w:pPr>
              <w:rPr>
                <w:rFonts w:ascii="Arial" w:eastAsia="Arial" w:hAnsi="Arial" w:cs="Arial"/>
              </w:rPr>
            </w:pPr>
            <w:r w:rsidRPr="003640E9">
              <w:rPr>
                <w:rFonts w:ascii="Arial" w:eastAsia="Arial" w:hAnsi="Arial" w:cs="Arial"/>
              </w:rPr>
              <w:t>Children</w:t>
            </w:r>
          </w:p>
          <w:p w14:paraId="7085F1CC" w14:textId="1FBB43DC" w:rsidR="005F126A" w:rsidRPr="003640E9" w:rsidRDefault="005F126A" w:rsidP="335DCB1E">
            <w:pPr>
              <w:rPr>
                <w:rFonts w:ascii="Arial" w:eastAsia="Arial" w:hAnsi="Arial" w:cs="Arial"/>
              </w:rPr>
            </w:pPr>
            <w:r w:rsidRPr="003640E9">
              <w:rPr>
                <w:rFonts w:ascii="Arial" w:eastAsia="Arial" w:hAnsi="Arial" w:cs="Arial"/>
              </w:rPr>
              <w:t>Staff</w:t>
            </w:r>
          </w:p>
        </w:tc>
        <w:tc>
          <w:tcPr>
            <w:tcW w:w="1525" w:type="dxa"/>
          </w:tcPr>
          <w:p w14:paraId="066E8C3B" w14:textId="21FC5047" w:rsidR="005F126A" w:rsidRPr="003640E9" w:rsidRDefault="005F126A" w:rsidP="335DCB1E">
            <w:pPr>
              <w:jc w:val="center"/>
              <w:rPr>
                <w:rFonts w:ascii="Arial" w:eastAsia="Arial" w:hAnsi="Arial" w:cs="Arial"/>
              </w:rPr>
            </w:pPr>
            <w:r w:rsidRPr="003640E9">
              <w:rPr>
                <w:rFonts w:ascii="Arial" w:eastAsia="Arial" w:hAnsi="Arial" w:cs="Arial"/>
              </w:rPr>
              <w:t xml:space="preserve">Transmission of </w:t>
            </w:r>
            <w:r>
              <w:rPr>
                <w:rFonts w:ascii="Arial" w:eastAsia="Arial" w:hAnsi="Arial" w:cs="Arial"/>
              </w:rPr>
              <w:t>Disease</w:t>
            </w:r>
          </w:p>
          <w:p w14:paraId="6A11CEC9" w14:textId="578CAE97" w:rsidR="005F126A" w:rsidRPr="003640E9" w:rsidRDefault="005F126A" w:rsidP="335DCB1E">
            <w:pPr>
              <w:jc w:val="center"/>
              <w:rPr>
                <w:rFonts w:ascii="Arial" w:eastAsia="Arial" w:hAnsi="Arial" w:cs="Arial"/>
              </w:rPr>
            </w:pPr>
          </w:p>
        </w:tc>
        <w:tc>
          <w:tcPr>
            <w:tcW w:w="1977" w:type="dxa"/>
          </w:tcPr>
          <w:p w14:paraId="3B1386E8" w14:textId="375CA3FB" w:rsidR="005F126A" w:rsidRPr="003640E9" w:rsidRDefault="005F126A" w:rsidP="335DCB1E">
            <w:pPr>
              <w:jc w:val="center"/>
              <w:rPr>
                <w:rFonts w:ascii="Arial" w:eastAsia="Arial" w:hAnsi="Arial" w:cs="Arial"/>
              </w:rPr>
            </w:pPr>
            <w:r w:rsidRPr="003640E9">
              <w:rPr>
                <w:rFonts w:ascii="Arial" w:eastAsia="Arial" w:hAnsi="Arial" w:cs="Arial"/>
              </w:rPr>
              <w:t>M</w:t>
            </w:r>
          </w:p>
        </w:tc>
        <w:tc>
          <w:tcPr>
            <w:tcW w:w="7130" w:type="dxa"/>
          </w:tcPr>
          <w:p w14:paraId="4316A2C3" w14:textId="67A075E1" w:rsidR="005F126A" w:rsidRPr="003640E9" w:rsidRDefault="005F126A" w:rsidP="335DCB1E">
            <w:pPr>
              <w:rPr>
                <w:rFonts w:ascii="Arial" w:eastAsia="Arial" w:hAnsi="Arial" w:cs="Arial"/>
              </w:rPr>
            </w:pPr>
            <w:r w:rsidRPr="003640E9">
              <w:rPr>
                <w:rFonts w:ascii="Arial" w:eastAsia="Arial" w:hAnsi="Arial" w:cs="Arial"/>
              </w:rPr>
              <w:t>Ventilation – natural ventilation should be provided through open windows or doors, but fire doors should not be propped open. Partially opening windows can provide adequate ventilation in windy weather.  Air rooms as frequently as possible, this can be done when the room is unoccupied. Extra clothing may be required to be worn. Fan convector heaters should not be used in poorly ventilated areas.</w:t>
            </w:r>
            <w:r>
              <w:rPr>
                <w:rFonts w:ascii="Arial" w:eastAsia="Arial" w:hAnsi="Arial" w:cs="Arial"/>
              </w:rPr>
              <w:t xml:space="preserve"> </w:t>
            </w:r>
            <w:r w:rsidRPr="003640E9">
              <w:rPr>
                <w:rFonts w:ascii="Arial" w:eastAsia="Arial" w:hAnsi="Arial" w:cs="Arial"/>
              </w:rPr>
              <w:t>Handwashing to be supervised throughout the day. Snack and lunches to be organised so children are well spaced out, snack on a rolling basis two children at a time if necessary.</w:t>
            </w:r>
          </w:p>
        </w:tc>
      </w:tr>
      <w:tr w:rsidR="005F126A" w:rsidRPr="003640E9" w14:paraId="2E968159" w14:textId="77777777" w:rsidTr="005F126A">
        <w:tc>
          <w:tcPr>
            <w:tcW w:w="2126" w:type="dxa"/>
          </w:tcPr>
          <w:p w14:paraId="14CF2604" w14:textId="02CF9A85" w:rsidR="005F126A" w:rsidRPr="003640E9" w:rsidRDefault="005F126A" w:rsidP="335DCB1E">
            <w:pPr>
              <w:rPr>
                <w:rFonts w:ascii="Arial" w:eastAsia="Arial" w:hAnsi="Arial" w:cs="Arial"/>
              </w:rPr>
            </w:pPr>
            <w:r w:rsidRPr="003640E9">
              <w:rPr>
                <w:rFonts w:ascii="Arial" w:eastAsia="Arial" w:hAnsi="Arial" w:cs="Arial"/>
              </w:rPr>
              <w:t xml:space="preserve">Child arriving unwell - </w:t>
            </w:r>
            <w:r w:rsidRPr="003640E9">
              <w:rPr>
                <w:rFonts w:ascii="Arial" w:eastAsia="Arial" w:hAnsi="Arial" w:cs="Arial"/>
                <w:color w:val="000000" w:themeColor="text1"/>
              </w:rPr>
              <w:t xml:space="preserve">Potential risk child has </w:t>
            </w:r>
            <w:r>
              <w:rPr>
                <w:rFonts w:ascii="Arial" w:eastAsia="Arial" w:hAnsi="Arial" w:cs="Arial"/>
                <w:color w:val="000000" w:themeColor="text1"/>
              </w:rPr>
              <w:t>the disease</w:t>
            </w:r>
            <w:r w:rsidRPr="003640E9">
              <w:rPr>
                <w:rFonts w:ascii="Arial" w:eastAsia="Arial" w:hAnsi="Arial" w:cs="Arial"/>
                <w:color w:val="000000" w:themeColor="text1"/>
              </w:rPr>
              <w:t>.</w:t>
            </w:r>
          </w:p>
        </w:tc>
        <w:tc>
          <w:tcPr>
            <w:tcW w:w="1129" w:type="dxa"/>
          </w:tcPr>
          <w:p w14:paraId="50DE3E26" w14:textId="27B63405" w:rsidR="005F126A" w:rsidRPr="003640E9" w:rsidRDefault="005F126A" w:rsidP="335DCB1E">
            <w:pPr>
              <w:rPr>
                <w:rFonts w:ascii="Arial" w:eastAsia="Arial" w:hAnsi="Arial" w:cs="Arial"/>
              </w:rPr>
            </w:pPr>
            <w:r w:rsidRPr="003640E9">
              <w:rPr>
                <w:rFonts w:ascii="Arial" w:eastAsia="Arial" w:hAnsi="Arial" w:cs="Arial"/>
              </w:rPr>
              <w:t>Children</w:t>
            </w:r>
          </w:p>
          <w:p w14:paraId="6B974435" w14:textId="0287CF63" w:rsidR="005F126A" w:rsidRPr="003640E9" w:rsidRDefault="005F126A" w:rsidP="335DCB1E">
            <w:pPr>
              <w:rPr>
                <w:rFonts w:ascii="Arial" w:eastAsia="Arial" w:hAnsi="Arial" w:cs="Arial"/>
              </w:rPr>
            </w:pPr>
            <w:r w:rsidRPr="003640E9">
              <w:rPr>
                <w:rFonts w:ascii="Arial" w:eastAsia="Arial" w:hAnsi="Arial" w:cs="Arial"/>
              </w:rPr>
              <w:t>Staff</w:t>
            </w:r>
          </w:p>
        </w:tc>
        <w:tc>
          <w:tcPr>
            <w:tcW w:w="1525" w:type="dxa"/>
          </w:tcPr>
          <w:p w14:paraId="15ABBB4A" w14:textId="1797B11F" w:rsidR="005F126A" w:rsidRPr="003640E9" w:rsidRDefault="005F126A" w:rsidP="335DCB1E">
            <w:pPr>
              <w:jc w:val="center"/>
              <w:rPr>
                <w:rFonts w:ascii="Arial" w:eastAsia="Arial" w:hAnsi="Arial" w:cs="Arial"/>
              </w:rPr>
            </w:pPr>
            <w:r w:rsidRPr="003640E9">
              <w:rPr>
                <w:rFonts w:ascii="Arial" w:eastAsia="Arial" w:hAnsi="Arial" w:cs="Arial"/>
              </w:rPr>
              <w:t xml:space="preserve">Transmission of </w:t>
            </w:r>
            <w:r>
              <w:rPr>
                <w:rFonts w:ascii="Arial" w:eastAsia="Arial" w:hAnsi="Arial" w:cs="Arial"/>
              </w:rPr>
              <w:t>Disease</w:t>
            </w:r>
          </w:p>
          <w:p w14:paraId="14800465" w14:textId="11D44F6B" w:rsidR="005F126A" w:rsidRPr="003640E9" w:rsidRDefault="005F126A" w:rsidP="335DCB1E">
            <w:pPr>
              <w:jc w:val="center"/>
              <w:rPr>
                <w:rFonts w:ascii="Arial" w:eastAsia="Arial" w:hAnsi="Arial" w:cs="Arial"/>
              </w:rPr>
            </w:pPr>
          </w:p>
        </w:tc>
        <w:tc>
          <w:tcPr>
            <w:tcW w:w="1977" w:type="dxa"/>
          </w:tcPr>
          <w:p w14:paraId="29EE2132" w14:textId="2E3411F6" w:rsidR="005F126A" w:rsidRPr="003640E9" w:rsidRDefault="005F126A" w:rsidP="335DCB1E">
            <w:pPr>
              <w:jc w:val="center"/>
              <w:rPr>
                <w:rFonts w:ascii="Arial" w:eastAsia="Arial" w:hAnsi="Arial" w:cs="Arial"/>
              </w:rPr>
            </w:pPr>
            <w:r w:rsidRPr="003640E9">
              <w:rPr>
                <w:rFonts w:ascii="Arial" w:eastAsia="Arial" w:hAnsi="Arial" w:cs="Arial"/>
              </w:rPr>
              <w:t>L</w:t>
            </w:r>
          </w:p>
        </w:tc>
        <w:tc>
          <w:tcPr>
            <w:tcW w:w="7130" w:type="dxa"/>
          </w:tcPr>
          <w:p w14:paraId="3BBC9BE6" w14:textId="77777777" w:rsidR="005F126A" w:rsidRPr="003640E9" w:rsidRDefault="005F126A" w:rsidP="335DCB1E">
            <w:pPr>
              <w:rPr>
                <w:rFonts w:ascii="Arial" w:eastAsia="Arial" w:hAnsi="Arial" w:cs="Arial"/>
              </w:rPr>
            </w:pPr>
            <w:r w:rsidRPr="003640E9">
              <w:rPr>
                <w:rFonts w:ascii="Arial" w:eastAsia="Arial" w:hAnsi="Arial" w:cs="Arial"/>
              </w:rPr>
              <w:t>Recommended that child does not enter setting if they arrive unwell.</w:t>
            </w:r>
          </w:p>
        </w:tc>
      </w:tr>
      <w:tr w:rsidR="005F126A" w:rsidRPr="003640E9" w14:paraId="7552B09C" w14:textId="77777777" w:rsidTr="005F126A">
        <w:tc>
          <w:tcPr>
            <w:tcW w:w="2126" w:type="dxa"/>
          </w:tcPr>
          <w:p w14:paraId="1B772E60" w14:textId="316A97D0" w:rsidR="005F126A" w:rsidRPr="003640E9" w:rsidRDefault="005F126A" w:rsidP="335DCB1E">
            <w:pPr>
              <w:rPr>
                <w:rFonts w:ascii="Arial" w:eastAsia="Arial" w:hAnsi="Arial" w:cs="Arial"/>
              </w:rPr>
            </w:pPr>
            <w:r w:rsidRPr="003640E9">
              <w:rPr>
                <w:rFonts w:ascii="Arial" w:eastAsia="Arial" w:hAnsi="Arial" w:cs="Arial"/>
              </w:rPr>
              <w:t xml:space="preserve">Child becoming unwell at setting with symptoms associated with </w:t>
            </w:r>
            <w:r>
              <w:rPr>
                <w:rFonts w:ascii="Arial" w:eastAsia="Arial" w:hAnsi="Arial" w:cs="Arial"/>
              </w:rPr>
              <w:lastRenderedPageBreak/>
              <w:t>disease</w:t>
            </w:r>
            <w:r w:rsidRPr="003640E9">
              <w:rPr>
                <w:rFonts w:ascii="Arial" w:eastAsia="Arial" w:hAnsi="Arial" w:cs="Arial"/>
              </w:rPr>
              <w:t xml:space="preserve"> – risk of transmission</w:t>
            </w:r>
          </w:p>
        </w:tc>
        <w:tc>
          <w:tcPr>
            <w:tcW w:w="1129" w:type="dxa"/>
          </w:tcPr>
          <w:p w14:paraId="7AEDCB76" w14:textId="1EF1A77E" w:rsidR="005F126A" w:rsidRPr="003640E9" w:rsidRDefault="005F126A" w:rsidP="335DCB1E">
            <w:pPr>
              <w:rPr>
                <w:rFonts w:ascii="Arial" w:eastAsia="Arial" w:hAnsi="Arial" w:cs="Arial"/>
              </w:rPr>
            </w:pPr>
            <w:r w:rsidRPr="003640E9">
              <w:rPr>
                <w:rFonts w:ascii="Arial" w:eastAsia="Arial" w:hAnsi="Arial" w:cs="Arial"/>
              </w:rPr>
              <w:lastRenderedPageBreak/>
              <w:t>Children</w:t>
            </w:r>
          </w:p>
          <w:p w14:paraId="2CCA05A3" w14:textId="3CE551B2" w:rsidR="005F126A" w:rsidRPr="003640E9" w:rsidRDefault="005F126A" w:rsidP="335DCB1E">
            <w:pPr>
              <w:rPr>
                <w:rFonts w:ascii="Arial" w:eastAsia="Arial" w:hAnsi="Arial" w:cs="Arial"/>
              </w:rPr>
            </w:pPr>
            <w:r w:rsidRPr="003640E9">
              <w:rPr>
                <w:rFonts w:ascii="Arial" w:eastAsia="Arial" w:hAnsi="Arial" w:cs="Arial"/>
              </w:rPr>
              <w:t>Staff</w:t>
            </w:r>
          </w:p>
          <w:p w14:paraId="7A827063" w14:textId="371029AD" w:rsidR="005F126A" w:rsidRPr="003640E9" w:rsidRDefault="005F126A" w:rsidP="335DCB1E">
            <w:pPr>
              <w:rPr>
                <w:rFonts w:ascii="Arial" w:eastAsia="Arial" w:hAnsi="Arial" w:cs="Arial"/>
              </w:rPr>
            </w:pPr>
          </w:p>
        </w:tc>
        <w:tc>
          <w:tcPr>
            <w:tcW w:w="1525" w:type="dxa"/>
          </w:tcPr>
          <w:p w14:paraId="11E10403" w14:textId="65FF26ED" w:rsidR="005F126A" w:rsidRPr="003640E9" w:rsidRDefault="005F126A" w:rsidP="335DCB1E">
            <w:pPr>
              <w:jc w:val="center"/>
              <w:rPr>
                <w:rFonts w:ascii="Arial" w:eastAsia="Arial" w:hAnsi="Arial" w:cs="Arial"/>
              </w:rPr>
            </w:pPr>
            <w:r w:rsidRPr="003640E9">
              <w:rPr>
                <w:rFonts w:ascii="Arial" w:eastAsia="Arial" w:hAnsi="Arial" w:cs="Arial"/>
              </w:rPr>
              <w:t xml:space="preserve">Transmission of </w:t>
            </w:r>
            <w:r>
              <w:rPr>
                <w:rFonts w:ascii="Arial" w:eastAsia="Arial" w:hAnsi="Arial" w:cs="Arial"/>
              </w:rPr>
              <w:t>Disease</w:t>
            </w:r>
          </w:p>
          <w:p w14:paraId="2FA76390" w14:textId="34F8B16C" w:rsidR="005F126A" w:rsidRPr="003640E9" w:rsidRDefault="005F126A" w:rsidP="335DCB1E">
            <w:pPr>
              <w:jc w:val="center"/>
              <w:rPr>
                <w:rFonts w:ascii="Arial" w:eastAsia="Arial" w:hAnsi="Arial" w:cs="Arial"/>
              </w:rPr>
            </w:pPr>
          </w:p>
        </w:tc>
        <w:tc>
          <w:tcPr>
            <w:tcW w:w="1977" w:type="dxa"/>
          </w:tcPr>
          <w:p w14:paraId="395B64FD" w14:textId="7AF97124" w:rsidR="005F126A" w:rsidRPr="003640E9" w:rsidRDefault="005F126A" w:rsidP="335DCB1E">
            <w:pPr>
              <w:jc w:val="center"/>
              <w:rPr>
                <w:rFonts w:ascii="Arial" w:eastAsia="Arial" w:hAnsi="Arial" w:cs="Arial"/>
              </w:rPr>
            </w:pPr>
            <w:r w:rsidRPr="003640E9">
              <w:rPr>
                <w:rFonts w:ascii="Arial" w:eastAsia="Arial" w:hAnsi="Arial" w:cs="Arial"/>
              </w:rPr>
              <w:t>M</w:t>
            </w:r>
          </w:p>
        </w:tc>
        <w:tc>
          <w:tcPr>
            <w:tcW w:w="7130" w:type="dxa"/>
          </w:tcPr>
          <w:p w14:paraId="270341BB" w14:textId="693C3948" w:rsidR="005F126A" w:rsidRPr="003640E9" w:rsidRDefault="005F126A" w:rsidP="335DCB1E">
            <w:pPr>
              <w:rPr>
                <w:rFonts w:ascii="Arial" w:eastAsia="Arial" w:hAnsi="Arial" w:cs="Arial"/>
              </w:rPr>
            </w:pPr>
            <w:r w:rsidRPr="003640E9">
              <w:rPr>
                <w:rFonts w:ascii="Arial" w:eastAsia="Arial" w:hAnsi="Arial" w:cs="Arial"/>
              </w:rPr>
              <w:t xml:space="preserve">If </w:t>
            </w:r>
            <w:r>
              <w:rPr>
                <w:rFonts w:ascii="Arial" w:eastAsia="Arial" w:hAnsi="Arial" w:cs="Arial"/>
              </w:rPr>
              <w:t xml:space="preserve">a </w:t>
            </w:r>
            <w:r w:rsidRPr="003640E9">
              <w:rPr>
                <w:rFonts w:ascii="Arial" w:eastAsia="Arial" w:hAnsi="Arial" w:cs="Arial"/>
              </w:rPr>
              <w:t>child</w:t>
            </w:r>
            <w:r>
              <w:rPr>
                <w:rFonts w:ascii="Arial" w:eastAsia="Arial" w:hAnsi="Arial" w:cs="Arial"/>
              </w:rPr>
              <w:t>’s</w:t>
            </w:r>
            <w:r w:rsidRPr="003640E9">
              <w:rPr>
                <w:rFonts w:ascii="Arial" w:eastAsia="Arial" w:hAnsi="Arial" w:cs="Arial"/>
              </w:rPr>
              <w:t xml:space="preserve"> symptoms of </w:t>
            </w:r>
            <w:r>
              <w:rPr>
                <w:rFonts w:ascii="Arial" w:eastAsia="Arial" w:hAnsi="Arial" w:cs="Arial"/>
              </w:rPr>
              <w:t>the disease</w:t>
            </w:r>
            <w:r w:rsidRPr="003640E9">
              <w:rPr>
                <w:rFonts w:ascii="Arial" w:eastAsia="Arial" w:hAnsi="Arial" w:cs="Arial"/>
              </w:rPr>
              <w:t xml:space="preserve"> develop at </w:t>
            </w:r>
            <w:proofErr w:type="gramStart"/>
            <w:r w:rsidRPr="003640E9">
              <w:rPr>
                <w:rFonts w:ascii="Arial" w:eastAsia="Arial" w:hAnsi="Arial" w:cs="Arial"/>
              </w:rPr>
              <w:t>setting</w:t>
            </w:r>
            <w:proofErr w:type="gramEnd"/>
            <w:r w:rsidRPr="003640E9">
              <w:rPr>
                <w:rFonts w:ascii="Arial" w:eastAsia="Arial" w:hAnsi="Arial" w:cs="Arial"/>
              </w:rPr>
              <w:t xml:space="preserve"> they should be isolated in a separate room if possible, </w:t>
            </w:r>
            <w:r>
              <w:rPr>
                <w:rFonts w:ascii="Arial" w:eastAsia="Arial" w:hAnsi="Arial" w:cs="Arial"/>
              </w:rPr>
              <w:t>a</w:t>
            </w:r>
            <w:r w:rsidRPr="003640E9">
              <w:rPr>
                <w:rFonts w:ascii="Arial" w:eastAsia="Arial" w:hAnsi="Arial" w:cs="Arial"/>
              </w:rPr>
              <w:t xml:space="preserve"> member of staff allocated to care for them should wear PPE including a fluid resistant surgical mask. Windows should be opened for ventilation. They should return </w:t>
            </w:r>
            <w:r w:rsidRPr="003640E9">
              <w:rPr>
                <w:rFonts w:ascii="Arial" w:eastAsia="Arial" w:hAnsi="Arial" w:cs="Arial"/>
              </w:rPr>
              <w:lastRenderedPageBreak/>
              <w:t xml:space="preserve">home as soon as possible and guidelines followed. After they leave, the area should be cleaned with normal disinfectant. If their condition deteriorates while at the setting 999 should be called. Families within that group notified that we have a suspected case. Notify all parents and staff. </w:t>
            </w:r>
          </w:p>
        </w:tc>
      </w:tr>
      <w:tr w:rsidR="005F126A" w:rsidRPr="003640E9" w14:paraId="2C8D91DF" w14:textId="77777777" w:rsidTr="005F126A">
        <w:tc>
          <w:tcPr>
            <w:tcW w:w="2126" w:type="dxa"/>
          </w:tcPr>
          <w:p w14:paraId="6A85F1E3" w14:textId="77777777" w:rsidR="005F126A" w:rsidRPr="003640E9" w:rsidRDefault="005F126A" w:rsidP="335DCB1E">
            <w:pPr>
              <w:rPr>
                <w:rFonts w:ascii="Arial" w:eastAsia="Arial" w:hAnsi="Arial" w:cs="Arial"/>
              </w:rPr>
            </w:pPr>
            <w:r w:rsidRPr="003640E9">
              <w:rPr>
                <w:rFonts w:ascii="Arial" w:eastAsia="Arial" w:hAnsi="Arial" w:cs="Arial"/>
              </w:rPr>
              <w:lastRenderedPageBreak/>
              <w:t xml:space="preserve">Staff member becoming unwell at setting </w:t>
            </w:r>
            <w:proofErr w:type="gramStart"/>
            <w:r w:rsidRPr="003640E9">
              <w:rPr>
                <w:rFonts w:ascii="Arial" w:eastAsia="Arial" w:hAnsi="Arial" w:cs="Arial"/>
              </w:rPr>
              <w:t>with  symptoms</w:t>
            </w:r>
            <w:proofErr w:type="gramEnd"/>
            <w:r w:rsidRPr="003640E9">
              <w:rPr>
                <w:rFonts w:ascii="Arial" w:eastAsia="Arial" w:hAnsi="Arial" w:cs="Arial"/>
              </w:rPr>
              <w:t xml:space="preserve"> associated with coronavirus</w:t>
            </w:r>
          </w:p>
        </w:tc>
        <w:tc>
          <w:tcPr>
            <w:tcW w:w="1129" w:type="dxa"/>
          </w:tcPr>
          <w:p w14:paraId="3FA2C181" w14:textId="3A5E8ECA" w:rsidR="005F126A" w:rsidRPr="003640E9" w:rsidRDefault="005F126A" w:rsidP="335DCB1E">
            <w:pPr>
              <w:rPr>
                <w:rFonts w:ascii="Arial" w:eastAsia="Arial" w:hAnsi="Arial" w:cs="Arial"/>
              </w:rPr>
            </w:pPr>
            <w:r w:rsidRPr="003640E9">
              <w:rPr>
                <w:rFonts w:ascii="Arial" w:eastAsia="Arial" w:hAnsi="Arial" w:cs="Arial"/>
              </w:rPr>
              <w:t xml:space="preserve">Children </w:t>
            </w:r>
          </w:p>
          <w:p w14:paraId="58F39DE6" w14:textId="4A07DB5B" w:rsidR="005F126A" w:rsidRPr="003640E9" w:rsidRDefault="005F126A" w:rsidP="335DCB1E">
            <w:pPr>
              <w:rPr>
                <w:rFonts w:ascii="Arial" w:eastAsia="Arial" w:hAnsi="Arial" w:cs="Arial"/>
              </w:rPr>
            </w:pPr>
            <w:r w:rsidRPr="003640E9">
              <w:rPr>
                <w:rFonts w:ascii="Arial" w:eastAsia="Arial" w:hAnsi="Arial" w:cs="Arial"/>
              </w:rPr>
              <w:t>Staff</w:t>
            </w:r>
          </w:p>
        </w:tc>
        <w:tc>
          <w:tcPr>
            <w:tcW w:w="1525" w:type="dxa"/>
          </w:tcPr>
          <w:p w14:paraId="2B9CC8C3" w14:textId="20B1A0AF" w:rsidR="005F126A" w:rsidRPr="003640E9" w:rsidRDefault="005F126A" w:rsidP="335DCB1E">
            <w:pPr>
              <w:jc w:val="center"/>
              <w:rPr>
                <w:rFonts w:ascii="Arial" w:eastAsia="Arial" w:hAnsi="Arial" w:cs="Arial"/>
              </w:rPr>
            </w:pPr>
            <w:r w:rsidRPr="003640E9">
              <w:rPr>
                <w:rFonts w:ascii="Arial" w:eastAsia="Arial" w:hAnsi="Arial" w:cs="Arial"/>
              </w:rPr>
              <w:t xml:space="preserve">Transmission of </w:t>
            </w:r>
            <w:r>
              <w:rPr>
                <w:rFonts w:ascii="Arial" w:eastAsia="Arial" w:hAnsi="Arial" w:cs="Arial"/>
              </w:rPr>
              <w:t>Disease</w:t>
            </w:r>
          </w:p>
          <w:p w14:paraId="0E286F20" w14:textId="65A61872" w:rsidR="005F126A" w:rsidRPr="003640E9" w:rsidRDefault="005F126A" w:rsidP="335DCB1E">
            <w:pPr>
              <w:jc w:val="center"/>
              <w:rPr>
                <w:rFonts w:ascii="Arial" w:eastAsia="Arial" w:hAnsi="Arial" w:cs="Arial"/>
              </w:rPr>
            </w:pPr>
          </w:p>
        </w:tc>
        <w:tc>
          <w:tcPr>
            <w:tcW w:w="1977" w:type="dxa"/>
          </w:tcPr>
          <w:p w14:paraId="6079E460" w14:textId="444E3A7B" w:rsidR="005F126A" w:rsidRPr="003640E9" w:rsidRDefault="005F126A" w:rsidP="335DCB1E">
            <w:pPr>
              <w:jc w:val="center"/>
              <w:rPr>
                <w:rFonts w:ascii="Arial" w:eastAsia="Arial" w:hAnsi="Arial" w:cs="Arial"/>
              </w:rPr>
            </w:pPr>
            <w:r w:rsidRPr="003640E9">
              <w:rPr>
                <w:rFonts w:ascii="Arial" w:eastAsia="Arial" w:hAnsi="Arial" w:cs="Arial"/>
              </w:rPr>
              <w:t>M</w:t>
            </w:r>
          </w:p>
        </w:tc>
        <w:tc>
          <w:tcPr>
            <w:tcW w:w="7130" w:type="dxa"/>
          </w:tcPr>
          <w:p w14:paraId="68EBD90E" w14:textId="2D90A18E" w:rsidR="005F126A" w:rsidRPr="003640E9" w:rsidRDefault="005F126A" w:rsidP="335DCB1E">
            <w:pPr>
              <w:rPr>
                <w:rFonts w:ascii="Arial" w:eastAsia="Arial" w:hAnsi="Arial" w:cs="Arial"/>
              </w:rPr>
            </w:pPr>
            <w:r w:rsidRPr="003640E9">
              <w:rPr>
                <w:rFonts w:ascii="Arial" w:eastAsia="Arial" w:hAnsi="Arial" w:cs="Arial"/>
              </w:rPr>
              <w:t>As above if they develop symptoms but member of staff who is unwell can also wear mask to protect others and should return home immediately if safe to do so and follow guidelines. Other staff called in to cover session.</w:t>
            </w:r>
          </w:p>
        </w:tc>
      </w:tr>
      <w:tr w:rsidR="005F126A" w:rsidRPr="003640E9" w14:paraId="3789090C" w14:textId="77777777" w:rsidTr="005F126A">
        <w:tc>
          <w:tcPr>
            <w:tcW w:w="2126" w:type="dxa"/>
          </w:tcPr>
          <w:p w14:paraId="48CD23DE" w14:textId="62CF8827" w:rsidR="005F126A" w:rsidRPr="003640E9" w:rsidRDefault="005F126A" w:rsidP="335DCB1E">
            <w:pPr>
              <w:rPr>
                <w:rFonts w:ascii="Arial" w:eastAsia="Arial" w:hAnsi="Arial" w:cs="Arial"/>
              </w:rPr>
            </w:pPr>
            <w:r w:rsidRPr="003640E9">
              <w:rPr>
                <w:rFonts w:ascii="Arial" w:eastAsia="Arial" w:hAnsi="Arial" w:cs="Arial"/>
              </w:rPr>
              <w:t>Administering first aid, close contact is necessary, increasing any risk of transmission. Bodily fluids particularly saliva or vomit increase the risk.</w:t>
            </w:r>
          </w:p>
          <w:p w14:paraId="5786F6B5" w14:textId="058E7AA1" w:rsidR="005F126A" w:rsidRPr="003640E9" w:rsidRDefault="005F126A" w:rsidP="335DCB1E">
            <w:pPr>
              <w:rPr>
                <w:rFonts w:ascii="Arial" w:eastAsia="Arial" w:hAnsi="Arial" w:cs="Arial"/>
              </w:rPr>
            </w:pPr>
          </w:p>
        </w:tc>
        <w:tc>
          <w:tcPr>
            <w:tcW w:w="1129" w:type="dxa"/>
          </w:tcPr>
          <w:p w14:paraId="2458631E" w14:textId="5B33258D" w:rsidR="005F126A" w:rsidRPr="003640E9" w:rsidRDefault="005F126A" w:rsidP="335DCB1E">
            <w:pPr>
              <w:rPr>
                <w:rFonts w:ascii="Arial" w:eastAsia="Arial" w:hAnsi="Arial" w:cs="Arial"/>
              </w:rPr>
            </w:pPr>
            <w:r w:rsidRPr="003640E9">
              <w:rPr>
                <w:rFonts w:ascii="Arial" w:eastAsia="Arial" w:hAnsi="Arial" w:cs="Arial"/>
              </w:rPr>
              <w:t>Children</w:t>
            </w:r>
          </w:p>
          <w:p w14:paraId="1FBEB20F" w14:textId="1CB44C94" w:rsidR="005F126A" w:rsidRPr="003640E9" w:rsidRDefault="005F126A" w:rsidP="335DCB1E">
            <w:pPr>
              <w:rPr>
                <w:rFonts w:ascii="Arial" w:eastAsia="Arial" w:hAnsi="Arial" w:cs="Arial"/>
              </w:rPr>
            </w:pPr>
            <w:r w:rsidRPr="003640E9">
              <w:rPr>
                <w:rFonts w:ascii="Arial" w:eastAsia="Arial" w:hAnsi="Arial" w:cs="Arial"/>
              </w:rPr>
              <w:t>Staff</w:t>
            </w:r>
          </w:p>
        </w:tc>
        <w:tc>
          <w:tcPr>
            <w:tcW w:w="1525" w:type="dxa"/>
          </w:tcPr>
          <w:p w14:paraId="28D6D103" w14:textId="2776F101" w:rsidR="005F126A" w:rsidRPr="003640E9" w:rsidRDefault="005F126A" w:rsidP="335DCB1E">
            <w:pPr>
              <w:jc w:val="center"/>
              <w:rPr>
                <w:rFonts w:ascii="Arial" w:eastAsia="Arial" w:hAnsi="Arial" w:cs="Arial"/>
              </w:rPr>
            </w:pPr>
            <w:r w:rsidRPr="003640E9">
              <w:rPr>
                <w:rFonts w:ascii="Arial" w:eastAsia="Arial" w:hAnsi="Arial" w:cs="Arial"/>
              </w:rPr>
              <w:t xml:space="preserve">Transmission of </w:t>
            </w:r>
            <w:r>
              <w:rPr>
                <w:rFonts w:ascii="Arial" w:eastAsia="Arial" w:hAnsi="Arial" w:cs="Arial"/>
              </w:rPr>
              <w:t>Disease</w:t>
            </w:r>
          </w:p>
          <w:p w14:paraId="3EA47316" w14:textId="5C40CF13" w:rsidR="005F126A" w:rsidRPr="003640E9" w:rsidRDefault="005F126A" w:rsidP="335DCB1E">
            <w:pPr>
              <w:jc w:val="center"/>
              <w:rPr>
                <w:rFonts w:ascii="Arial" w:eastAsia="Arial" w:hAnsi="Arial" w:cs="Arial"/>
              </w:rPr>
            </w:pPr>
          </w:p>
        </w:tc>
        <w:tc>
          <w:tcPr>
            <w:tcW w:w="1977" w:type="dxa"/>
          </w:tcPr>
          <w:p w14:paraId="59D02352" w14:textId="444ACBB8" w:rsidR="005F126A" w:rsidRPr="003640E9" w:rsidRDefault="005F126A" w:rsidP="335DCB1E">
            <w:pPr>
              <w:jc w:val="center"/>
              <w:rPr>
                <w:rFonts w:ascii="Arial" w:eastAsia="Arial" w:hAnsi="Arial" w:cs="Arial"/>
              </w:rPr>
            </w:pPr>
            <w:r w:rsidRPr="003640E9">
              <w:rPr>
                <w:rFonts w:ascii="Arial" w:eastAsia="Arial" w:hAnsi="Arial" w:cs="Arial"/>
              </w:rPr>
              <w:t>H</w:t>
            </w:r>
          </w:p>
        </w:tc>
        <w:tc>
          <w:tcPr>
            <w:tcW w:w="7130" w:type="dxa"/>
          </w:tcPr>
          <w:p w14:paraId="724CE308" w14:textId="77777777" w:rsidR="005F126A" w:rsidRPr="003640E9" w:rsidRDefault="005F126A" w:rsidP="335DCB1E">
            <w:pPr>
              <w:rPr>
                <w:rFonts w:ascii="Arial" w:eastAsia="Arial" w:hAnsi="Arial" w:cs="Arial"/>
              </w:rPr>
            </w:pPr>
            <w:r w:rsidRPr="003640E9">
              <w:rPr>
                <w:rFonts w:ascii="Arial" w:eastAsia="Arial" w:hAnsi="Arial" w:cs="Arial"/>
              </w:rPr>
              <w:t>Discussion should be had between staff regarding what PPE is appropriate for first aid treatment, depending on the nature of the injury/illness. When treating illness or injury where bodily fluids are present staff should be protected with PPE.</w:t>
            </w:r>
          </w:p>
        </w:tc>
      </w:tr>
      <w:tr w:rsidR="005F126A" w:rsidRPr="003640E9" w14:paraId="1C1AC1E4" w14:textId="77777777" w:rsidTr="005F126A">
        <w:tc>
          <w:tcPr>
            <w:tcW w:w="2126" w:type="dxa"/>
          </w:tcPr>
          <w:p w14:paraId="276AB836" w14:textId="6DE80E46" w:rsidR="005F126A" w:rsidRPr="003640E9" w:rsidRDefault="005F126A" w:rsidP="335DCB1E">
            <w:pPr>
              <w:rPr>
                <w:rFonts w:ascii="Arial" w:eastAsia="Arial" w:hAnsi="Arial" w:cs="Arial"/>
              </w:rPr>
            </w:pPr>
            <w:r w:rsidRPr="003640E9">
              <w:rPr>
                <w:rFonts w:ascii="Arial" w:eastAsia="Arial" w:hAnsi="Arial" w:cs="Arial"/>
              </w:rPr>
              <w:t>Face masks are shown to provide a level of protection for the wearer and others nearby. Not recommended to be worn by young children due to breathing issues/correct usage unlikely.</w:t>
            </w:r>
          </w:p>
          <w:p w14:paraId="4BB2012F" w14:textId="77777777" w:rsidR="005F126A" w:rsidRPr="003640E9" w:rsidRDefault="005F126A" w:rsidP="335DCB1E">
            <w:pPr>
              <w:rPr>
                <w:rFonts w:ascii="Arial" w:eastAsia="Arial" w:hAnsi="Arial" w:cs="Arial"/>
              </w:rPr>
            </w:pPr>
            <w:r w:rsidRPr="003640E9">
              <w:rPr>
                <w:rFonts w:ascii="Arial" w:eastAsia="Arial" w:hAnsi="Arial" w:cs="Arial"/>
              </w:rPr>
              <w:t xml:space="preserve">If children are not told in advance that staff may wear </w:t>
            </w:r>
            <w:proofErr w:type="gramStart"/>
            <w:r w:rsidRPr="003640E9">
              <w:rPr>
                <w:rFonts w:ascii="Arial" w:eastAsia="Arial" w:hAnsi="Arial" w:cs="Arial"/>
              </w:rPr>
              <w:lastRenderedPageBreak/>
              <w:t>masks</w:t>
            </w:r>
            <w:proofErr w:type="gramEnd"/>
            <w:r w:rsidRPr="003640E9">
              <w:rPr>
                <w:rFonts w:ascii="Arial" w:eastAsia="Arial" w:hAnsi="Arial" w:cs="Arial"/>
              </w:rPr>
              <w:t xml:space="preserve"> they may become upset when they see them.</w:t>
            </w:r>
          </w:p>
          <w:p w14:paraId="43862946" w14:textId="2738B0B8" w:rsidR="005F126A" w:rsidRPr="003640E9" w:rsidRDefault="005F126A" w:rsidP="335DCB1E">
            <w:pPr>
              <w:rPr>
                <w:rFonts w:ascii="Arial" w:eastAsia="Arial" w:hAnsi="Arial" w:cs="Arial"/>
              </w:rPr>
            </w:pPr>
          </w:p>
        </w:tc>
        <w:tc>
          <w:tcPr>
            <w:tcW w:w="1129" w:type="dxa"/>
          </w:tcPr>
          <w:p w14:paraId="39E5ADB9" w14:textId="155C630C" w:rsidR="005F126A" w:rsidRPr="003640E9" w:rsidRDefault="005F126A" w:rsidP="335DCB1E">
            <w:pPr>
              <w:rPr>
                <w:rFonts w:ascii="Arial" w:eastAsia="Arial" w:hAnsi="Arial" w:cs="Arial"/>
              </w:rPr>
            </w:pPr>
            <w:r w:rsidRPr="003640E9">
              <w:rPr>
                <w:rFonts w:ascii="Arial" w:eastAsia="Arial" w:hAnsi="Arial" w:cs="Arial"/>
              </w:rPr>
              <w:lastRenderedPageBreak/>
              <w:t>Children</w:t>
            </w:r>
          </w:p>
          <w:p w14:paraId="25880D8C" w14:textId="716212F2" w:rsidR="005F126A" w:rsidRPr="003640E9" w:rsidRDefault="005F126A" w:rsidP="335DCB1E">
            <w:pPr>
              <w:rPr>
                <w:rFonts w:ascii="Arial" w:eastAsia="Arial" w:hAnsi="Arial" w:cs="Arial"/>
              </w:rPr>
            </w:pPr>
            <w:r w:rsidRPr="003640E9">
              <w:rPr>
                <w:rFonts w:ascii="Arial" w:eastAsia="Arial" w:hAnsi="Arial" w:cs="Arial"/>
              </w:rPr>
              <w:t>Staff</w:t>
            </w:r>
          </w:p>
        </w:tc>
        <w:tc>
          <w:tcPr>
            <w:tcW w:w="1525" w:type="dxa"/>
          </w:tcPr>
          <w:p w14:paraId="40A233DE" w14:textId="159B5DAF" w:rsidR="005F126A" w:rsidRPr="003640E9" w:rsidRDefault="005F126A" w:rsidP="335DCB1E">
            <w:pPr>
              <w:jc w:val="center"/>
              <w:rPr>
                <w:rFonts w:ascii="Arial" w:eastAsia="Arial" w:hAnsi="Arial" w:cs="Arial"/>
              </w:rPr>
            </w:pPr>
            <w:r w:rsidRPr="003640E9">
              <w:rPr>
                <w:rFonts w:ascii="Arial" w:eastAsia="Arial" w:hAnsi="Arial" w:cs="Arial"/>
              </w:rPr>
              <w:t xml:space="preserve">Transmission of </w:t>
            </w:r>
            <w:r>
              <w:rPr>
                <w:rFonts w:ascii="Arial" w:eastAsia="Arial" w:hAnsi="Arial" w:cs="Arial"/>
              </w:rPr>
              <w:t>Disease</w:t>
            </w:r>
          </w:p>
          <w:p w14:paraId="085AFA02" w14:textId="56088E06" w:rsidR="005F126A" w:rsidRPr="003640E9" w:rsidRDefault="005F126A" w:rsidP="335DCB1E">
            <w:pPr>
              <w:jc w:val="center"/>
              <w:rPr>
                <w:rFonts w:ascii="Arial" w:eastAsia="Arial" w:hAnsi="Arial" w:cs="Arial"/>
              </w:rPr>
            </w:pPr>
          </w:p>
        </w:tc>
        <w:tc>
          <w:tcPr>
            <w:tcW w:w="1977" w:type="dxa"/>
          </w:tcPr>
          <w:p w14:paraId="22345064" w14:textId="3F7C2C3C" w:rsidR="005F126A" w:rsidRPr="003640E9" w:rsidRDefault="005F126A" w:rsidP="335DCB1E">
            <w:pPr>
              <w:jc w:val="center"/>
              <w:rPr>
                <w:rFonts w:ascii="Arial" w:eastAsia="Arial" w:hAnsi="Arial" w:cs="Arial"/>
              </w:rPr>
            </w:pPr>
            <w:r w:rsidRPr="003640E9">
              <w:rPr>
                <w:rFonts w:ascii="Arial" w:eastAsia="Arial" w:hAnsi="Arial" w:cs="Arial"/>
              </w:rPr>
              <w:t>L</w:t>
            </w:r>
          </w:p>
        </w:tc>
        <w:tc>
          <w:tcPr>
            <w:tcW w:w="7130" w:type="dxa"/>
          </w:tcPr>
          <w:p w14:paraId="6EE05211" w14:textId="77777777" w:rsidR="005F126A" w:rsidRPr="003640E9" w:rsidRDefault="005F126A" w:rsidP="335DCB1E">
            <w:pPr>
              <w:rPr>
                <w:rFonts w:ascii="Arial" w:eastAsia="Arial" w:hAnsi="Arial" w:cs="Arial"/>
              </w:rPr>
            </w:pPr>
            <w:r w:rsidRPr="003640E9">
              <w:rPr>
                <w:rFonts w:ascii="Arial" w:eastAsia="Arial" w:hAnsi="Arial" w:cs="Arial"/>
              </w:rPr>
              <w:t xml:space="preserve">Face coverings should be worn by staff and adult </w:t>
            </w:r>
            <w:proofErr w:type="gramStart"/>
            <w:r w:rsidRPr="003640E9">
              <w:rPr>
                <w:rFonts w:ascii="Arial" w:eastAsia="Arial" w:hAnsi="Arial" w:cs="Arial"/>
              </w:rPr>
              <w:t>visitors  where</w:t>
            </w:r>
            <w:proofErr w:type="gramEnd"/>
            <w:r w:rsidRPr="003640E9">
              <w:rPr>
                <w:rFonts w:ascii="Arial" w:eastAsia="Arial" w:hAnsi="Arial" w:cs="Arial"/>
              </w:rPr>
              <w:t xml:space="preserve"> social distancing between adults is not possible. Face visors or shields should not be routinely worn as an alternative to face coverings. They should only be used after carrying out a risk assessment for the specific situation and should always be cleaned thoroughly.</w:t>
            </w:r>
          </w:p>
          <w:p w14:paraId="304043CE" w14:textId="002F00C0" w:rsidR="005F126A" w:rsidRPr="003640E9" w:rsidRDefault="005F126A" w:rsidP="335DCB1E">
            <w:pPr>
              <w:rPr>
                <w:rFonts w:ascii="Arial" w:eastAsia="Arial" w:hAnsi="Arial" w:cs="Arial"/>
              </w:rPr>
            </w:pPr>
            <w:r w:rsidRPr="003640E9">
              <w:rPr>
                <w:rFonts w:ascii="Arial" w:eastAsia="Arial" w:hAnsi="Arial" w:cs="Arial"/>
              </w:rPr>
              <w:t>Children do not need to wear a face covering.</w:t>
            </w:r>
          </w:p>
        </w:tc>
      </w:tr>
      <w:tr w:rsidR="005F126A" w:rsidRPr="003640E9" w14:paraId="7A87BB3D" w14:textId="77777777" w:rsidTr="005F126A">
        <w:tc>
          <w:tcPr>
            <w:tcW w:w="2126" w:type="dxa"/>
          </w:tcPr>
          <w:p w14:paraId="1EA8B3C4" w14:textId="3F36F442" w:rsidR="005F126A" w:rsidRPr="003640E9" w:rsidRDefault="005F126A" w:rsidP="335DCB1E">
            <w:pPr>
              <w:rPr>
                <w:rFonts w:ascii="Arial" w:eastAsia="Arial" w:hAnsi="Arial" w:cs="Arial"/>
              </w:rPr>
            </w:pPr>
            <w:r w:rsidRPr="003640E9">
              <w:rPr>
                <w:rFonts w:ascii="Arial" w:eastAsia="Arial" w:hAnsi="Arial" w:cs="Arial"/>
              </w:rPr>
              <w:t xml:space="preserve">Visitors </w:t>
            </w:r>
            <w:proofErr w:type="spellStart"/>
            <w:proofErr w:type="gramStart"/>
            <w:r w:rsidRPr="003640E9">
              <w:rPr>
                <w:rFonts w:ascii="Arial" w:eastAsia="Arial" w:hAnsi="Arial" w:cs="Arial"/>
              </w:rPr>
              <w:t>eg</w:t>
            </w:r>
            <w:proofErr w:type="spellEnd"/>
            <w:proofErr w:type="gramEnd"/>
            <w:r w:rsidRPr="003640E9">
              <w:rPr>
                <w:rFonts w:ascii="Arial" w:eastAsia="Arial" w:hAnsi="Arial" w:cs="Arial"/>
              </w:rPr>
              <w:t xml:space="preserve"> maintenance risk </w:t>
            </w:r>
            <w:r>
              <w:rPr>
                <w:rFonts w:ascii="Arial" w:eastAsia="Arial" w:hAnsi="Arial" w:cs="Arial"/>
              </w:rPr>
              <w:t>disease</w:t>
            </w:r>
            <w:r w:rsidRPr="003640E9">
              <w:rPr>
                <w:rFonts w:ascii="Arial" w:eastAsia="Arial" w:hAnsi="Arial" w:cs="Arial"/>
              </w:rPr>
              <w:t xml:space="preserve"> being brought into setting</w:t>
            </w:r>
          </w:p>
        </w:tc>
        <w:tc>
          <w:tcPr>
            <w:tcW w:w="1129" w:type="dxa"/>
          </w:tcPr>
          <w:p w14:paraId="39EAA2F5" w14:textId="4EE129E7" w:rsidR="005F126A" w:rsidRPr="003640E9" w:rsidRDefault="005F126A" w:rsidP="335DCB1E">
            <w:pPr>
              <w:rPr>
                <w:rFonts w:ascii="Arial" w:eastAsia="Arial" w:hAnsi="Arial" w:cs="Arial"/>
              </w:rPr>
            </w:pPr>
            <w:r w:rsidRPr="003640E9">
              <w:rPr>
                <w:rFonts w:ascii="Arial" w:eastAsia="Arial" w:hAnsi="Arial" w:cs="Arial"/>
              </w:rPr>
              <w:t>Children</w:t>
            </w:r>
          </w:p>
          <w:p w14:paraId="69A7DA75" w14:textId="59FCB748" w:rsidR="005F126A" w:rsidRPr="003640E9" w:rsidRDefault="005F126A" w:rsidP="335DCB1E">
            <w:pPr>
              <w:rPr>
                <w:rFonts w:ascii="Arial" w:eastAsia="Arial" w:hAnsi="Arial" w:cs="Arial"/>
              </w:rPr>
            </w:pPr>
            <w:r w:rsidRPr="003640E9">
              <w:rPr>
                <w:rFonts w:ascii="Arial" w:eastAsia="Arial" w:hAnsi="Arial" w:cs="Arial"/>
              </w:rPr>
              <w:t>Staff</w:t>
            </w:r>
          </w:p>
        </w:tc>
        <w:tc>
          <w:tcPr>
            <w:tcW w:w="1525" w:type="dxa"/>
          </w:tcPr>
          <w:p w14:paraId="3BB28DD1" w14:textId="7F66CE03" w:rsidR="005F126A" w:rsidRPr="003640E9" w:rsidRDefault="005F126A" w:rsidP="335DCB1E">
            <w:pPr>
              <w:jc w:val="center"/>
              <w:rPr>
                <w:rFonts w:ascii="Arial" w:eastAsia="Arial" w:hAnsi="Arial" w:cs="Arial"/>
              </w:rPr>
            </w:pPr>
            <w:r w:rsidRPr="003640E9">
              <w:rPr>
                <w:rFonts w:ascii="Arial" w:eastAsia="Arial" w:hAnsi="Arial" w:cs="Arial"/>
              </w:rPr>
              <w:t xml:space="preserve">Transmission of </w:t>
            </w:r>
            <w:r>
              <w:rPr>
                <w:rFonts w:ascii="Arial" w:eastAsia="Arial" w:hAnsi="Arial" w:cs="Arial"/>
              </w:rPr>
              <w:t>Disease</w:t>
            </w:r>
          </w:p>
          <w:p w14:paraId="6E7F47A5" w14:textId="5C20C97B" w:rsidR="005F126A" w:rsidRPr="003640E9" w:rsidRDefault="005F126A" w:rsidP="335DCB1E">
            <w:pPr>
              <w:jc w:val="center"/>
              <w:rPr>
                <w:rFonts w:ascii="Arial" w:eastAsia="Arial" w:hAnsi="Arial" w:cs="Arial"/>
              </w:rPr>
            </w:pPr>
          </w:p>
        </w:tc>
        <w:tc>
          <w:tcPr>
            <w:tcW w:w="1977" w:type="dxa"/>
          </w:tcPr>
          <w:p w14:paraId="29345455" w14:textId="53D1948A" w:rsidR="005F126A" w:rsidRPr="003640E9" w:rsidRDefault="005F126A" w:rsidP="335DCB1E">
            <w:pPr>
              <w:jc w:val="center"/>
              <w:rPr>
                <w:rFonts w:ascii="Arial" w:eastAsia="Arial" w:hAnsi="Arial" w:cs="Arial"/>
              </w:rPr>
            </w:pPr>
            <w:r w:rsidRPr="003640E9">
              <w:rPr>
                <w:rFonts w:ascii="Arial" w:eastAsia="Arial" w:hAnsi="Arial" w:cs="Arial"/>
              </w:rPr>
              <w:t>L</w:t>
            </w:r>
          </w:p>
        </w:tc>
        <w:tc>
          <w:tcPr>
            <w:tcW w:w="7130" w:type="dxa"/>
          </w:tcPr>
          <w:p w14:paraId="265EC2D6" w14:textId="77777777" w:rsidR="005F126A" w:rsidRPr="003640E9" w:rsidRDefault="005F126A" w:rsidP="335DCB1E">
            <w:pPr>
              <w:rPr>
                <w:rFonts w:ascii="Arial" w:eastAsia="Arial" w:hAnsi="Arial" w:cs="Arial"/>
              </w:rPr>
            </w:pPr>
            <w:r w:rsidRPr="003640E9">
              <w:rPr>
                <w:rFonts w:ascii="Arial" w:eastAsia="Arial" w:hAnsi="Arial" w:cs="Arial"/>
              </w:rPr>
              <w:t xml:space="preserve">Visitors such as cleaners/workmen and so on should come out of opening hours. PPE should be discussed in advance, also special instructions </w:t>
            </w:r>
            <w:proofErr w:type="spellStart"/>
            <w:proofErr w:type="gramStart"/>
            <w:r w:rsidRPr="003640E9">
              <w:rPr>
                <w:rFonts w:ascii="Arial" w:eastAsia="Arial" w:hAnsi="Arial" w:cs="Arial"/>
              </w:rPr>
              <w:t>eg</w:t>
            </w:r>
            <w:proofErr w:type="spellEnd"/>
            <w:proofErr w:type="gramEnd"/>
            <w:r w:rsidRPr="003640E9">
              <w:rPr>
                <w:rFonts w:ascii="Arial" w:eastAsia="Arial" w:hAnsi="Arial" w:cs="Arial"/>
              </w:rPr>
              <w:t xml:space="preserve"> double bagging bin bags with tissues. Advisable that volunteers do no attend setting for this period.</w:t>
            </w:r>
          </w:p>
        </w:tc>
      </w:tr>
    </w:tbl>
    <w:p w14:paraId="6A05A809" w14:textId="77777777" w:rsidR="00BB2621" w:rsidRPr="003640E9" w:rsidRDefault="00BB2621" w:rsidP="0062344F">
      <w:pPr>
        <w:rPr>
          <w:rFonts w:ascii="Arial" w:hAnsi="Arial" w:cs="Arial"/>
        </w:rPr>
      </w:pPr>
    </w:p>
    <w:sectPr w:rsidR="00BB2621" w:rsidRPr="003640E9" w:rsidSect="00CC1A0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E5B94"/>
    <w:multiLevelType w:val="hybridMultilevel"/>
    <w:tmpl w:val="D2186B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A0F"/>
    <w:rsid w:val="00060893"/>
    <w:rsid w:val="00086B2A"/>
    <w:rsid w:val="000B48F4"/>
    <w:rsid w:val="000C3457"/>
    <w:rsid w:val="000D7063"/>
    <w:rsid w:val="00145E77"/>
    <w:rsid w:val="00212CEA"/>
    <w:rsid w:val="002131DA"/>
    <w:rsid w:val="002333D9"/>
    <w:rsid w:val="00234FE9"/>
    <w:rsid w:val="00267789"/>
    <w:rsid w:val="002C1086"/>
    <w:rsid w:val="0031225D"/>
    <w:rsid w:val="0033702B"/>
    <w:rsid w:val="00363942"/>
    <w:rsid w:val="003640E9"/>
    <w:rsid w:val="003A24DA"/>
    <w:rsid w:val="003B2E31"/>
    <w:rsid w:val="003B3050"/>
    <w:rsid w:val="003C04FE"/>
    <w:rsid w:val="003F1E00"/>
    <w:rsid w:val="003F6D9A"/>
    <w:rsid w:val="00425222"/>
    <w:rsid w:val="004E5915"/>
    <w:rsid w:val="00503CE0"/>
    <w:rsid w:val="00527F71"/>
    <w:rsid w:val="005F126A"/>
    <w:rsid w:val="00621F55"/>
    <w:rsid w:val="0062344F"/>
    <w:rsid w:val="006568E6"/>
    <w:rsid w:val="00685234"/>
    <w:rsid w:val="00693482"/>
    <w:rsid w:val="006E7DA1"/>
    <w:rsid w:val="0072202E"/>
    <w:rsid w:val="0073494B"/>
    <w:rsid w:val="007625ED"/>
    <w:rsid w:val="007F5470"/>
    <w:rsid w:val="00851C69"/>
    <w:rsid w:val="00860B1B"/>
    <w:rsid w:val="008916B3"/>
    <w:rsid w:val="008B04B6"/>
    <w:rsid w:val="008B50D1"/>
    <w:rsid w:val="00923EAD"/>
    <w:rsid w:val="00941D5C"/>
    <w:rsid w:val="009A1812"/>
    <w:rsid w:val="009A3A8F"/>
    <w:rsid w:val="009B2578"/>
    <w:rsid w:val="009D1302"/>
    <w:rsid w:val="00A05703"/>
    <w:rsid w:val="00A8102F"/>
    <w:rsid w:val="00A93713"/>
    <w:rsid w:val="00B0359B"/>
    <w:rsid w:val="00B4705C"/>
    <w:rsid w:val="00BA758E"/>
    <w:rsid w:val="00BB2621"/>
    <w:rsid w:val="00BD74A7"/>
    <w:rsid w:val="00BE64E0"/>
    <w:rsid w:val="00C35606"/>
    <w:rsid w:val="00CC1A0F"/>
    <w:rsid w:val="00CD6DE0"/>
    <w:rsid w:val="00D0315D"/>
    <w:rsid w:val="00D525B3"/>
    <w:rsid w:val="00D73B57"/>
    <w:rsid w:val="00D74507"/>
    <w:rsid w:val="00D97F7A"/>
    <w:rsid w:val="00DB5558"/>
    <w:rsid w:val="00E00672"/>
    <w:rsid w:val="00E20358"/>
    <w:rsid w:val="00E24243"/>
    <w:rsid w:val="00E91928"/>
    <w:rsid w:val="00F45E31"/>
    <w:rsid w:val="00F97A3E"/>
    <w:rsid w:val="00FB3453"/>
    <w:rsid w:val="00FF1C1F"/>
    <w:rsid w:val="335DCB1E"/>
    <w:rsid w:val="5E927AC7"/>
    <w:rsid w:val="62840AF6"/>
    <w:rsid w:val="745B41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B4125"/>
  <w15:chartTrackingRefBased/>
  <w15:docId w15:val="{78FCE37E-5449-47E1-8E68-A3C91934A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1A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3457"/>
    <w:pPr>
      <w:spacing w:after="0" w:line="240" w:lineRule="auto"/>
      <w:ind w:left="720"/>
      <w:contextualSpacing/>
    </w:pPr>
    <w:rPr>
      <w:rFonts w:ascii="Calibri" w:hAnsi="Calibri" w:cs="Calibri"/>
    </w:rPr>
  </w:style>
  <w:style w:type="character" w:styleId="Hyperlink">
    <w:name w:val="Hyperlink"/>
    <w:basedOn w:val="DefaultParagraphFont"/>
    <w:uiPriority w:val="99"/>
    <w:unhideWhenUsed/>
    <w:rsid w:val="003B2E31"/>
    <w:rPr>
      <w:color w:val="0563C1" w:themeColor="hyperlink"/>
      <w:u w:val="single"/>
    </w:rPr>
  </w:style>
  <w:style w:type="character" w:styleId="UnresolvedMention">
    <w:name w:val="Unresolved Mention"/>
    <w:basedOn w:val="DefaultParagraphFont"/>
    <w:uiPriority w:val="99"/>
    <w:semiHidden/>
    <w:unhideWhenUsed/>
    <w:rsid w:val="003B2E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758381">
      <w:bodyDiv w:val="1"/>
      <w:marLeft w:val="0"/>
      <w:marRight w:val="0"/>
      <w:marTop w:val="0"/>
      <w:marBottom w:val="0"/>
      <w:divBdr>
        <w:top w:val="none" w:sz="0" w:space="0" w:color="auto"/>
        <w:left w:val="none" w:sz="0" w:space="0" w:color="auto"/>
        <w:bottom w:val="none" w:sz="0" w:space="0" w:color="auto"/>
        <w:right w:val="none" w:sz="0" w:space="0" w:color="auto"/>
      </w:divBdr>
    </w:div>
    <w:div w:id="159856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nquiries@ofsted.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ura.waller@westnorthants.govuk" TargetMode="External"/><Relationship Id="rId5" Type="http://schemas.openxmlformats.org/officeDocument/2006/relationships/hyperlink" Target="http://www.gov.uk/health-protection-te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1405</Words>
  <Characters>8010</Characters>
  <Application>Microsoft Office Word</Application>
  <DocSecurity>0</DocSecurity>
  <Lines>66</Lines>
  <Paragraphs>18</Paragraphs>
  <ScaleCrop>false</ScaleCrop>
  <Company/>
  <LinksUpToDate>false</LinksUpToDate>
  <CharactersWithSpaces>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Stepping Stones</dc:creator>
  <cp:keywords/>
  <dc:description/>
  <cp:lastModifiedBy>Stepping Stones</cp:lastModifiedBy>
  <cp:revision>19</cp:revision>
  <cp:lastPrinted>2022-03-02T10:20:00Z</cp:lastPrinted>
  <dcterms:created xsi:type="dcterms:W3CDTF">2022-03-02T09:48:00Z</dcterms:created>
  <dcterms:modified xsi:type="dcterms:W3CDTF">2022-03-02T10:21:00Z</dcterms:modified>
</cp:coreProperties>
</file>